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D4" w:rsidRPr="00C53F2E" w:rsidRDefault="00A233D4" w:rsidP="00A233D4">
      <w:pPr>
        <w:spacing w:line="360" w:lineRule="auto"/>
        <w:rPr>
          <w:b/>
          <w:color w:val="0000FF"/>
        </w:rPr>
      </w:pPr>
      <w:r w:rsidRPr="00C53F2E">
        <w:rPr>
          <w:rFonts w:hint="eastAsia"/>
          <w:b/>
          <w:color w:val="0000FF"/>
        </w:rPr>
        <w:t>学院代码：</w:t>
      </w:r>
      <w:r w:rsidRPr="00C53F2E">
        <w:rPr>
          <w:rFonts w:hint="eastAsia"/>
          <w:b/>
          <w:color w:val="0000FF"/>
        </w:rPr>
        <w:t>005</w:t>
      </w:r>
      <w:r w:rsidRPr="00C53F2E">
        <w:rPr>
          <w:b/>
          <w:color w:val="0000FF"/>
        </w:rPr>
        <w:t xml:space="preserve">                         </w:t>
      </w:r>
      <w:r w:rsidRPr="00C53F2E">
        <w:rPr>
          <w:rFonts w:hint="eastAsia"/>
          <w:b/>
          <w:color w:val="0000FF"/>
        </w:rPr>
        <w:t>学院名称：土木建筑工程学院</w:t>
      </w:r>
    </w:p>
    <w:p w:rsidR="00A233D4" w:rsidRPr="00C53F2E" w:rsidRDefault="00A233D4" w:rsidP="00A233D4">
      <w:pPr>
        <w:spacing w:line="360" w:lineRule="auto"/>
        <w:rPr>
          <w:b/>
          <w:color w:val="0000FF"/>
        </w:rPr>
      </w:pPr>
      <w:r w:rsidRPr="00C53F2E">
        <w:rPr>
          <w:rFonts w:hint="eastAsia"/>
          <w:b/>
          <w:color w:val="0000FF"/>
        </w:rPr>
        <w:t>拟招生人数：全日制</w:t>
      </w:r>
      <w:r w:rsidR="00405039" w:rsidRPr="00C53F2E">
        <w:rPr>
          <w:rFonts w:hint="eastAsia"/>
          <w:b/>
          <w:color w:val="0000FF"/>
        </w:rPr>
        <w:t>391</w:t>
      </w:r>
      <w:r w:rsidRPr="00C53F2E">
        <w:rPr>
          <w:rFonts w:hint="eastAsia"/>
          <w:b/>
          <w:color w:val="0000FF"/>
        </w:rPr>
        <w:t>人，</w:t>
      </w:r>
      <w:r w:rsidR="00C53F2E" w:rsidRPr="00C53F2E">
        <w:rPr>
          <w:rFonts w:hint="eastAsia"/>
          <w:b/>
          <w:color w:val="0000FF"/>
        </w:rPr>
        <w:t>非全日制</w:t>
      </w:r>
      <w:r w:rsidR="00C53F2E" w:rsidRPr="00C53F2E">
        <w:rPr>
          <w:rFonts w:hint="eastAsia"/>
          <w:b/>
          <w:color w:val="0000FF"/>
        </w:rPr>
        <w:t>0</w:t>
      </w:r>
      <w:r w:rsidR="00C53F2E" w:rsidRPr="00C53F2E">
        <w:rPr>
          <w:rFonts w:hint="eastAsia"/>
          <w:b/>
          <w:color w:val="0000FF"/>
        </w:rPr>
        <w:t>人</w:t>
      </w:r>
      <w:r w:rsidR="00405039" w:rsidRPr="00C53F2E">
        <w:rPr>
          <w:rFonts w:hint="eastAsia"/>
          <w:b/>
          <w:color w:val="0000FF"/>
        </w:rPr>
        <w:t>（后期</w:t>
      </w:r>
      <w:proofErr w:type="gramStart"/>
      <w:r w:rsidR="00405039" w:rsidRPr="00C53F2E">
        <w:rPr>
          <w:rFonts w:hint="eastAsia"/>
          <w:b/>
          <w:color w:val="0000FF"/>
        </w:rPr>
        <w:t>因正式</w:t>
      </w:r>
      <w:proofErr w:type="gramEnd"/>
      <w:r w:rsidR="00405039" w:rsidRPr="00C53F2E">
        <w:rPr>
          <w:rFonts w:hint="eastAsia"/>
          <w:b/>
          <w:color w:val="0000FF"/>
        </w:rPr>
        <w:t>招生计划下达或实际录取推免生可能会产生各专业招生人数的变动，招生人数以最终实际录取人数为准）</w:t>
      </w:r>
      <w:r w:rsidRPr="00C53F2E">
        <w:rPr>
          <w:b/>
          <w:color w:val="0000FF"/>
        </w:rPr>
        <w:t xml:space="preserve">                   </w:t>
      </w:r>
    </w:p>
    <w:p w:rsidR="00A233D4" w:rsidRPr="00C53F2E" w:rsidRDefault="00A233D4" w:rsidP="00A233D4">
      <w:pPr>
        <w:rPr>
          <w:b/>
          <w:color w:val="0000FF"/>
        </w:rPr>
      </w:pPr>
      <w:r w:rsidRPr="00C53F2E">
        <w:rPr>
          <w:rFonts w:hint="eastAsia"/>
          <w:b/>
          <w:color w:val="0000FF"/>
        </w:rPr>
        <w:t>联系电话：</w:t>
      </w:r>
      <w:r w:rsidRPr="00C53F2E">
        <w:rPr>
          <w:rFonts w:hint="eastAsia"/>
          <w:b/>
          <w:color w:val="0000FF"/>
        </w:rPr>
        <w:t xml:space="preserve">51687240 </w:t>
      </w:r>
      <w:r w:rsidRPr="00C53F2E">
        <w:rPr>
          <w:b/>
          <w:color w:val="0000FF"/>
        </w:rPr>
        <w:t xml:space="preserve">                         </w:t>
      </w:r>
      <w:r w:rsidRPr="00C53F2E">
        <w:rPr>
          <w:rFonts w:hint="eastAsia"/>
          <w:b/>
          <w:color w:val="0000FF"/>
        </w:rPr>
        <w:t>联系人：王老师</w:t>
      </w:r>
    </w:p>
    <w:tbl>
      <w:tblPr>
        <w:tblStyle w:val="a4"/>
        <w:tblW w:w="9923" w:type="dxa"/>
        <w:tblInd w:w="-7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67"/>
        <w:gridCol w:w="1134"/>
        <w:gridCol w:w="708"/>
        <w:gridCol w:w="2268"/>
        <w:gridCol w:w="1134"/>
        <w:gridCol w:w="567"/>
        <w:gridCol w:w="1134"/>
      </w:tblGrid>
      <w:tr w:rsidR="00C53F2E" w:rsidRPr="00C53F2E" w:rsidTr="00466838">
        <w:trPr>
          <w:trHeight w:val="971"/>
        </w:trPr>
        <w:tc>
          <w:tcPr>
            <w:tcW w:w="2411" w:type="dxa"/>
          </w:tcPr>
          <w:p w:rsidR="00A233D4" w:rsidRPr="00C53F2E" w:rsidRDefault="00A233D4" w:rsidP="00260F9B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专业、研究方向</w:t>
            </w:r>
          </w:p>
        </w:tc>
        <w:tc>
          <w:tcPr>
            <w:tcW w:w="567" w:type="dxa"/>
          </w:tcPr>
          <w:p w:rsidR="00A233D4" w:rsidRPr="00C53F2E" w:rsidRDefault="00A233D4" w:rsidP="00466838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学习方式</w:t>
            </w:r>
          </w:p>
        </w:tc>
        <w:tc>
          <w:tcPr>
            <w:tcW w:w="1134" w:type="dxa"/>
          </w:tcPr>
          <w:p w:rsidR="00A233D4" w:rsidRPr="00C53F2E" w:rsidRDefault="00A233D4" w:rsidP="00A233D4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全日制拟招生人数</w:t>
            </w:r>
            <w:r w:rsidR="0067481A"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(推免生)</w:t>
            </w:r>
          </w:p>
        </w:tc>
        <w:tc>
          <w:tcPr>
            <w:tcW w:w="708" w:type="dxa"/>
          </w:tcPr>
          <w:p w:rsidR="00A233D4" w:rsidRPr="00C53F2E" w:rsidRDefault="00A233D4" w:rsidP="00A233D4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非全日制拟招生人数</w:t>
            </w:r>
          </w:p>
        </w:tc>
        <w:tc>
          <w:tcPr>
            <w:tcW w:w="2268" w:type="dxa"/>
          </w:tcPr>
          <w:p w:rsidR="00A233D4" w:rsidRPr="00C53F2E" w:rsidRDefault="00A233D4" w:rsidP="00260F9B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初试科目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复试科目</w:t>
            </w:r>
          </w:p>
        </w:tc>
        <w:tc>
          <w:tcPr>
            <w:tcW w:w="567" w:type="dxa"/>
          </w:tcPr>
          <w:p w:rsidR="00A233D4" w:rsidRPr="00C53F2E" w:rsidRDefault="00A233D4" w:rsidP="00260F9B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同等学力加试科目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jc w:val="center"/>
              <w:rPr>
                <w:rFonts w:asciiTheme="minorEastAsia" w:hAnsiTheme="minorEastAsia"/>
                <w:b/>
                <w:color w:val="0000FF"/>
                <w:sz w:val="18"/>
                <w:szCs w:val="18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 w:val="18"/>
                <w:szCs w:val="18"/>
              </w:rPr>
              <w:t>备注</w:t>
            </w:r>
          </w:p>
        </w:tc>
      </w:tr>
      <w:tr w:rsidR="00C53F2E" w:rsidRPr="00C53F2E" w:rsidTr="00466838">
        <w:tc>
          <w:tcPr>
            <w:tcW w:w="2411" w:type="dxa"/>
            <w:vAlign w:val="center"/>
          </w:tcPr>
          <w:p w:rsidR="00A233D4" w:rsidRPr="00C53F2E" w:rsidRDefault="00A233D4" w:rsidP="00A233D4">
            <w:pPr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b/>
                <w:bCs/>
                <w:color w:val="0000FF"/>
              </w:rPr>
              <w:t xml:space="preserve">080100 </w:t>
            </w:r>
            <w:r w:rsidRPr="00C53F2E">
              <w:rPr>
                <w:b/>
                <w:bCs/>
                <w:color w:val="0000FF"/>
              </w:rPr>
              <w:t>力学</w:t>
            </w:r>
            <w:r w:rsidRPr="00C53F2E">
              <w:rPr>
                <w:color w:val="0000FF"/>
                <w:szCs w:val="21"/>
              </w:rPr>
              <w:br/>
              <w:t xml:space="preserve">01 </w:t>
            </w:r>
            <w:r w:rsidRPr="00C53F2E">
              <w:rPr>
                <w:color w:val="0000FF"/>
                <w:szCs w:val="21"/>
              </w:rPr>
              <w:t>复杂介质和结构的波动力学及应用</w:t>
            </w:r>
            <w:r w:rsidRPr="00C53F2E">
              <w:rPr>
                <w:color w:val="0000FF"/>
                <w:szCs w:val="21"/>
              </w:rPr>
              <w:br/>
              <w:t xml:space="preserve">02 </w:t>
            </w:r>
            <w:r w:rsidRPr="00C53F2E">
              <w:rPr>
                <w:color w:val="0000FF"/>
                <w:szCs w:val="21"/>
              </w:rPr>
              <w:t>新型材料和结构的力学行为</w:t>
            </w:r>
            <w:r w:rsidRPr="00C53F2E">
              <w:rPr>
                <w:color w:val="0000FF"/>
                <w:szCs w:val="21"/>
              </w:rPr>
              <w:br/>
              <w:t xml:space="preserve">03 </w:t>
            </w:r>
            <w:r w:rsidRPr="00C53F2E">
              <w:rPr>
                <w:color w:val="0000FF"/>
                <w:szCs w:val="21"/>
              </w:rPr>
              <w:t>材料和结构的失效机理及强度分析</w:t>
            </w:r>
            <w:r w:rsidRPr="00C53F2E">
              <w:rPr>
                <w:color w:val="0000FF"/>
                <w:szCs w:val="21"/>
              </w:rPr>
              <w:br/>
              <w:t xml:space="preserve">04 </w:t>
            </w:r>
            <w:r w:rsidRPr="00C53F2E">
              <w:rPr>
                <w:color w:val="0000FF"/>
                <w:szCs w:val="21"/>
              </w:rPr>
              <w:t>复杂流动、传热和传质</w:t>
            </w:r>
          </w:p>
        </w:tc>
        <w:tc>
          <w:tcPr>
            <w:tcW w:w="567" w:type="dxa"/>
            <w:vAlign w:val="center"/>
          </w:tcPr>
          <w:p w:rsidR="00A233D4" w:rsidRPr="00C53F2E" w:rsidRDefault="00A233D4" w:rsidP="00466838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A233D4" w:rsidRPr="00C53F2E" w:rsidRDefault="00B06696" w:rsidP="0041787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2</w:t>
            </w:r>
            <w:r w:rsidR="0041787A"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2</w:t>
            </w: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(1</w:t>
            </w:r>
            <w:r w:rsidR="0041787A"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1</w:t>
            </w: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:rsidR="00A233D4" w:rsidRPr="00C53F2E" w:rsidRDefault="00044575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DB15F6" w:rsidRPr="00C53F2E" w:rsidRDefault="00A233D4" w:rsidP="00DB15F6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 101 </w:t>
            </w:r>
            <w:r w:rsidRPr="00C53F2E">
              <w:rPr>
                <w:color w:val="0000FF"/>
                <w:szCs w:val="21"/>
              </w:rPr>
              <w:t>思想政治理论</w:t>
            </w:r>
            <w:r w:rsidR="00044575" w:rsidRPr="00C53F2E">
              <w:rPr>
                <w:color w:val="0000FF"/>
                <w:szCs w:val="21"/>
              </w:rPr>
              <w:br/>
              <w:t>②</w:t>
            </w:r>
            <w:r w:rsidR="00044575" w:rsidRPr="00C53F2E">
              <w:rPr>
                <w:rFonts w:hint="eastAsia"/>
                <w:color w:val="0000FF"/>
                <w:szCs w:val="21"/>
              </w:rPr>
              <w:t xml:space="preserve"> </w:t>
            </w:r>
            <w:r w:rsidRPr="00C53F2E">
              <w:rPr>
                <w:color w:val="0000FF"/>
                <w:szCs w:val="21"/>
              </w:rPr>
              <w:t xml:space="preserve">201 </w:t>
            </w:r>
            <w:r w:rsidRPr="00C53F2E">
              <w:rPr>
                <w:color w:val="0000FF"/>
                <w:szCs w:val="21"/>
              </w:rPr>
              <w:t>英语一</w:t>
            </w:r>
          </w:p>
          <w:p w:rsidR="00A233D4" w:rsidRPr="00C53F2E" w:rsidRDefault="00A233D4" w:rsidP="00DB15F6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③ 301 </w:t>
            </w:r>
            <w:r w:rsidRPr="00C53F2E">
              <w:rPr>
                <w:color w:val="0000FF"/>
                <w:szCs w:val="21"/>
              </w:rPr>
              <w:t>数学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 xml:space="preserve">④ 950 </w:t>
            </w:r>
            <w:r w:rsidRPr="00C53F2E">
              <w:rPr>
                <w:color w:val="0000FF"/>
                <w:szCs w:val="21"/>
              </w:rPr>
              <w:t>材料力学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05104 理论力学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C53F2E" w:rsidRPr="00C53F2E" w:rsidTr="00466838">
        <w:tc>
          <w:tcPr>
            <w:tcW w:w="2411" w:type="dxa"/>
            <w:vAlign w:val="center"/>
          </w:tcPr>
          <w:p w:rsidR="00A233D4" w:rsidRPr="00C53F2E" w:rsidRDefault="00A233D4" w:rsidP="00A233D4">
            <w:pPr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b/>
                <w:color w:val="0000FF"/>
              </w:rPr>
              <w:t xml:space="preserve">081400 </w:t>
            </w:r>
            <w:r w:rsidRPr="00C53F2E">
              <w:rPr>
                <w:b/>
                <w:color w:val="0000FF"/>
              </w:rPr>
              <w:t>土木工程</w:t>
            </w:r>
            <w:r w:rsidRPr="00C53F2E">
              <w:rPr>
                <w:b/>
                <w:bCs/>
                <w:color w:val="0000FF"/>
              </w:rPr>
              <w:br/>
            </w:r>
            <w:r w:rsidRPr="00C53F2E">
              <w:rPr>
                <w:bCs/>
                <w:color w:val="0000FF"/>
              </w:rPr>
              <w:t xml:space="preserve">01 </w:t>
            </w:r>
            <w:r w:rsidRPr="00C53F2E">
              <w:rPr>
                <w:bCs/>
                <w:color w:val="0000FF"/>
              </w:rPr>
              <w:t>桥梁工程</w:t>
            </w:r>
            <w:r w:rsidRPr="00C53F2E">
              <w:rPr>
                <w:bCs/>
                <w:color w:val="0000FF"/>
              </w:rPr>
              <w:br/>
              <w:t xml:space="preserve">02 </w:t>
            </w:r>
            <w:r w:rsidRPr="00C53F2E">
              <w:rPr>
                <w:bCs/>
                <w:color w:val="0000FF"/>
              </w:rPr>
              <w:t>隧道与地下工程</w:t>
            </w:r>
            <w:r w:rsidRPr="00C53F2E">
              <w:rPr>
                <w:bCs/>
                <w:color w:val="0000FF"/>
              </w:rPr>
              <w:br/>
              <w:t xml:space="preserve">03 </w:t>
            </w:r>
            <w:r w:rsidRPr="00C53F2E">
              <w:rPr>
                <w:bCs/>
                <w:color w:val="0000FF"/>
              </w:rPr>
              <w:t>岩土工程</w:t>
            </w:r>
            <w:r w:rsidRPr="00C53F2E">
              <w:rPr>
                <w:bCs/>
                <w:color w:val="0000FF"/>
              </w:rPr>
              <w:br/>
              <w:t xml:space="preserve">04 </w:t>
            </w:r>
            <w:r w:rsidRPr="00C53F2E">
              <w:rPr>
                <w:bCs/>
                <w:color w:val="0000FF"/>
              </w:rPr>
              <w:t>建筑结构</w:t>
            </w:r>
            <w:r w:rsidRPr="00C53F2E">
              <w:rPr>
                <w:bCs/>
                <w:color w:val="0000FF"/>
              </w:rPr>
              <w:br/>
              <w:t xml:space="preserve">05 </w:t>
            </w:r>
            <w:r w:rsidRPr="00C53F2E">
              <w:rPr>
                <w:bCs/>
                <w:color w:val="0000FF"/>
              </w:rPr>
              <w:t>土木工程防灾减灾</w:t>
            </w:r>
          </w:p>
        </w:tc>
        <w:tc>
          <w:tcPr>
            <w:tcW w:w="567" w:type="dxa"/>
            <w:vAlign w:val="center"/>
          </w:tcPr>
          <w:p w:rsidR="00A233D4" w:rsidRPr="00C53F2E" w:rsidRDefault="00A233D4" w:rsidP="00466838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B06696" w:rsidRPr="00C53F2E" w:rsidRDefault="00B06696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16</w:t>
            </w:r>
            <w:r w:rsidR="00DD2EC5"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8</w:t>
            </w:r>
          </w:p>
          <w:p w:rsidR="00A233D4" w:rsidRPr="00C53F2E" w:rsidRDefault="00B06696" w:rsidP="00DD2EC5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(10</w:t>
            </w:r>
            <w:r w:rsidR="00DD2EC5"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9</w:t>
            </w: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:rsidR="00A233D4" w:rsidRPr="00C53F2E" w:rsidRDefault="00044575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DB15F6" w:rsidRPr="00C53F2E" w:rsidRDefault="00A233D4" w:rsidP="00DB15F6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①101 </w:t>
            </w:r>
            <w:r w:rsidRPr="00C53F2E">
              <w:rPr>
                <w:color w:val="0000FF"/>
                <w:szCs w:val="21"/>
              </w:rPr>
              <w:t>思想政治理论</w:t>
            </w:r>
            <w:r w:rsidRPr="00C53F2E">
              <w:rPr>
                <w:color w:val="0000FF"/>
                <w:szCs w:val="21"/>
              </w:rPr>
              <w:br/>
              <w:t xml:space="preserve">②201 </w:t>
            </w:r>
            <w:r w:rsidRPr="00C53F2E">
              <w:rPr>
                <w:color w:val="0000FF"/>
                <w:szCs w:val="21"/>
              </w:rPr>
              <w:t>英语一</w:t>
            </w:r>
          </w:p>
          <w:p w:rsidR="00A233D4" w:rsidRPr="00C53F2E" w:rsidRDefault="00A233D4" w:rsidP="00DB15F6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③301 </w:t>
            </w:r>
            <w:r w:rsidRPr="00C53F2E">
              <w:rPr>
                <w:color w:val="0000FF"/>
                <w:szCs w:val="21"/>
              </w:rPr>
              <w:t>数学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>④</w:t>
            </w:r>
            <w:r w:rsidR="00DB15F6" w:rsidRPr="00C53F2E">
              <w:rPr>
                <w:color w:val="0000FF"/>
                <w:szCs w:val="21"/>
              </w:rPr>
              <w:t>95</w:t>
            </w:r>
            <w:r w:rsidR="00DB15F6" w:rsidRPr="00C53F2E">
              <w:rPr>
                <w:rFonts w:hint="eastAsia"/>
                <w:color w:val="0000FF"/>
                <w:szCs w:val="21"/>
              </w:rPr>
              <w:t>9</w:t>
            </w:r>
            <w:r w:rsidR="00DB15F6" w:rsidRPr="00C53F2E">
              <w:rPr>
                <w:color w:val="0000FF"/>
                <w:szCs w:val="21"/>
              </w:rPr>
              <w:t xml:space="preserve"> </w:t>
            </w:r>
            <w:r w:rsidR="00DB15F6" w:rsidRPr="00C53F2E">
              <w:rPr>
                <w:rFonts w:hint="eastAsia"/>
                <w:color w:val="0000FF"/>
                <w:szCs w:val="21"/>
              </w:rPr>
              <w:t>工程力学</w:t>
            </w:r>
            <w:r w:rsidR="00DB15F6" w:rsidRPr="00C53F2E">
              <w:rPr>
                <w:rFonts w:hint="eastAsia"/>
                <w:color w:val="0000FF"/>
                <w:szCs w:val="21"/>
              </w:rPr>
              <w:t>(</w:t>
            </w:r>
            <w:r w:rsidR="00DB15F6" w:rsidRPr="00C53F2E">
              <w:rPr>
                <w:color w:val="0000FF"/>
                <w:szCs w:val="21"/>
              </w:rPr>
              <w:t>材料力学</w:t>
            </w:r>
            <w:r w:rsidR="00DB15F6" w:rsidRPr="00C53F2E">
              <w:rPr>
                <w:rFonts w:hint="eastAsia"/>
                <w:color w:val="0000FF"/>
                <w:szCs w:val="21"/>
              </w:rPr>
              <w:t>、</w:t>
            </w:r>
            <w:r w:rsidR="00DB15F6" w:rsidRPr="00C53F2E">
              <w:rPr>
                <w:color w:val="0000FF"/>
                <w:szCs w:val="21"/>
              </w:rPr>
              <w:t>结构力学</w:t>
            </w:r>
            <w:r w:rsidR="00DB15F6" w:rsidRPr="00C53F2E">
              <w:rPr>
                <w:rFonts w:hint="eastAsia"/>
                <w:color w:val="0000FF"/>
                <w:szCs w:val="21"/>
              </w:rPr>
              <w:t>各占百分之五十</w:t>
            </w:r>
            <w:r w:rsidR="00DB15F6" w:rsidRPr="00C53F2E">
              <w:rPr>
                <w:rFonts w:hint="eastAsia"/>
                <w:color w:val="0000FF"/>
                <w:szCs w:val="21"/>
              </w:rPr>
              <w:t>)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05110 土力学</w:t>
            </w:r>
            <w:r w:rsidR="00044575" w:rsidRPr="00C53F2E">
              <w:rPr>
                <w:rFonts w:asciiTheme="minorEastAsia" w:hAnsiTheme="minorEastAsia" w:hint="eastAsia"/>
                <w:color w:val="0000FF"/>
                <w:szCs w:val="21"/>
              </w:rPr>
              <w:t xml:space="preserve">  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或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br/>
              <w:t>051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1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t>1混凝土结构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设计原理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复试分数线只按照专业划分，不按研究方向划分；考生在复试时可申请调整研究方向。</w:t>
            </w:r>
          </w:p>
        </w:tc>
      </w:tr>
      <w:tr w:rsidR="00C53F2E" w:rsidRPr="00C53F2E" w:rsidTr="00466838">
        <w:tc>
          <w:tcPr>
            <w:tcW w:w="2411" w:type="dxa"/>
            <w:vAlign w:val="center"/>
          </w:tcPr>
          <w:p w:rsidR="00A233D4" w:rsidRPr="00C53F2E" w:rsidRDefault="00A233D4" w:rsidP="00A233D4">
            <w:pPr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b/>
                <w:color w:val="0000FF"/>
                <w:szCs w:val="21"/>
              </w:rPr>
              <w:t xml:space="preserve">082301 </w:t>
            </w:r>
            <w:r w:rsidRPr="00C53F2E">
              <w:rPr>
                <w:b/>
                <w:color w:val="0000FF"/>
                <w:szCs w:val="21"/>
              </w:rPr>
              <w:t>道路与铁道工程</w:t>
            </w:r>
            <w:r w:rsidRPr="00C53F2E">
              <w:rPr>
                <w:color w:val="0000FF"/>
                <w:szCs w:val="21"/>
              </w:rPr>
              <w:br/>
              <w:t xml:space="preserve">01 </w:t>
            </w:r>
            <w:r w:rsidRPr="00C53F2E">
              <w:rPr>
                <w:color w:val="0000FF"/>
                <w:szCs w:val="21"/>
              </w:rPr>
              <w:t>线网规划、线路勘测设计及工程管理</w:t>
            </w:r>
            <w:r w:rsidRPr="00C53F2E">
              <w:rPr>
                <w:color w:val="0000FF"/>
                <w:szCs w:val="21"/>
              </w:rPr>
              <w:br/>
              <w:t xml:space="preserve">02 </w:t>
            </w:r>
            <w:r w:rsidRPr="00C53F2E">
              <w:rPr>
                <w:color w:val="0000FF"/>
                <w:szCs w:val="21"/>
              </w:rPr>
              <w:t>轨道工程与工</w:t>
            </w:r>
            <w:proofErr w:type="gramStart"/>
            <w:r w:rsidRPr="00C53F2E">
              <w:rPr>
                <w:color w:val="0000FF"/>
                <w:szCs w:val="21"/>
              </w:rPr>
              <w:t>务</w:t>
            </w:r>
            <w:proofErr w:type="gramEnd"/>
            <w:r w:rsidRPr="00C53F2E">
              <w:rPr>
                <w:color w:val="0000FF"/>
                <w:szCs w:val="21"/>
              </w:rPr>
              <w:t>管理</w:t>
            </w:r>
            <w:r w:rsidRPr="00C53F2E">
              <w:rPr>
                <w:color w:val="0000FF"/>
                <w:szCs w:val="21"/>
              </w:rPr>
              <w:br/>
              <w:t xml:space="preserve">03 </w:t>
            </w:r>
            <w:r w:rsidRPr="00C53F2E">
              <w:rPr>
                <w:color w:val="0000FF"/>
                <w:szCs w:val="21"/>
              </w:rPr>
              <w:t>路基路面工程与交通地质环境</w:t>
            </w:r>
          </w:p>
        </w:tc>
        <w:tc>
          <w:tcPr>
            <w:tcW w:w="567" w:type="dxa"/>
            <w:vAlign w:val="center"/>
          </w:tcPr>
          <w:p w:rsidR="00A233D4" w:rsidRPr="00C53F2E" w:rsidRDefault="00A233D4" w:rsidP="00466838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DD2EC5" w:rsidRPr="00C53F2E" w:rsidRDefault="00DD2EC5" w:rsidP="00DD2EC5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50（35）</w:t>
            </w:r>
          </w:p>
        </w:tc>
        <w:tc>
          <w:tcPr>
            <w:tcW w:w="708" w:type="dxa"/>
            <w:vAlign w:val="center"/>
          </w:tcPr>
          <w:p w:rsidR="00A233D4" w:rsidRPr="00C53F2E" w:rsidRDefault="00044575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DB15F6" w:rsidRPr="00C53F2E" w:rsidRDefault="00DB15F6" w:rsidP="00DB15F6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 101 </w:t>
            </w:r>
            <w:r w:rsidRPr="00C53F2E">
              <w:rPr>
                <w:color w:val="0000FF"/>
                <w:szCs w:val="21"/>
              </w:rPr>
              <w:t>思想政治理论</w:t>
            </w:r>
            <w:r w:rsidRPr="00C53F2E">
              <w:rPr>
                <w:color w:val="0000FF"/>
                <w:szCs w:val="21"/>
              </w:rPr>
              <w:br/>
              <w:t>②</w:t>
            </w:r>
            <w:r w:rsidRPr="00C53F2E">
              <w:rPr>
                <w:rFonts w:hint="eastAsia"/>
                <w:color w:val="0000FF"/>
                <w:szCs w:val="21"/>
              </w:rPr>
              <w:t xml:space="preserve"> </w:t>
            </w:r>
            <w:r w:rsidRPr="00C53F2E">
              <w:rPr>
                <w:color w:val="0000FF"/>
                <w:szCs w:val="21"/>
              </w:rPr>
              <w:t xml:space="preserve">201 </w:t>
            </w:r>
            <w:r w:rsidRPr="00C53F2E">
              <w:rPr>
                <w:color w:val="0000FF"/>
                <w:szCs w:val="21"/>
              </w:rPr>
              <w:t>英语一</w:t>
            </w:r>
          </w:p>
          <w:p w:rsidR="00A233D4" w:rsidRPr="00C53F2E" w:rsidRDefault="00DB15F6" w:rsidP="00DB15F6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③ 301 </w:t>
            </w:r>
            <w:r w:rsidRPr="00C53F2E">
              <w:rPr>
                <w:color w:val="0000FF"/>
                <w:szCs w:val="21"/>
              </w:rPr>
              <w:t>数学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 xml:space="preserve">④ 950 </w:t>
            </w:r>
            <w:r w:rsidRPr="00C53F2E">
              <w:rPr>
                <w:color w:val="0000FF"/>
                <w:szCs w:val="21"/>
              </w:rPr>
              <w:t>材料力学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05106 路基路面工程</w:t>
            </w:r>
            <w:r w:rsidR="00044575" w:rsidRPr="00C53F2E">
              <w:rPr>
                <w:rFonts w:asciiTheme="minorEastAsia" w:hAnsiTheme="minorEastAsia" w:hint="eastAsia"/>
                <w:color w:val="0000FF"/>
                <w:szCs w:val="21"/>
              </w:rPr>
              <w:t xml:space="preserve">  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或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br/>
              <w:t>05109 铁道工程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C53F2E" w:rsidRPr="00C53F2E" w:rsidTr="00466838">
        <w:trPr>
          <w:trHeight w:val="2253"/>
        </w:trPr>
        <w:tc>
          <w:tcPr>
            <w:tcW w:w="2411" w:type="dxa"/>
            <w:vAlign w:val="center"/>
          </w:tcPr>
          <w:p w:rsidR="00A233D4" w:rsidRPr="00C53F2E" w:rsidRDefault="00A233D4" w:rsidP="00A233D4">
            <w:pPr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b/>
                <w:bCs/>
                <w:color w:val="0000FF"/>
              </w:rPr>
              <w:t>0</w:t>
            </w:r>
            <w:r w:rsidRPr="00C53F2E">
              <w:rPr>
                <w:b/>
                <w:color w:val="0000FF"/>
                <w:szCs w:val="21"/>
              </w:rPr>
              <w:t xml:space="preserve">83000 </w:t>
            </w:r>
            <w:r w:rsidRPr="00C53F2E">
              <w:rPr>
                <w:b/>
                <w:color w:val="0000FF"/>
                <w:szCs w:val="21"/>
              </w:rPr>
              <w:t>环境科学与工程</w:t>
            </w:r>
            <w:r w:rsidRPr="00C53F2E">
              <w:rPr>
                <w:color w:val="0000FF"/>
                <w:szCs w:val="21"/>
              </w:rPr>
              <w:br/>
              <w:t xml:space="preserve">01 </w:t>
            </w:r>
            <w:r w:rsidRPr="00C53F2E">
              <w:rPr>
                <w:color w:val="0000FF"/>
                <w:szCs w:val="21"/>
              </w:rPr>
              <w:t>市政工程</w:t>
            </w:r>
            <w:r w:rsidRPr="00C53F2E">
              <w:rPr>
                <w:color w:val="0000FF"/>
                <w:szCs w:val="21"/>
              </w:rPr>
              <w:br/>
              <w:t xml:space="preserve">02 </w:t>
            </w:r>
            <w:r w:rsidRPr="00C53F2E">
              <w:rPr>
                <w:color w:val="0000FF"/>
                <w:szCs w:val="21"/>
              </w:rPr>
              <w:t>环境科学</w:t>
            </w:r>
            <w:r w:rsidRPr="00C53F2E">
              <w:rPr>
                <w:color w:val="0000FF"/>
                <w:szCs w:val="21"/>
              </w:rPr>
              <w:br/>
              <w:t xml:space="preserve">03 </w:t>
            </w:r>
            <w:r w:rsidRPr="00C53F2E">
              <w:rPr>
                <w:color w:val="0000FF"/>
                <w:szCs w:val="21"/>
              </w:rPr>
              <w:t>环境工程</w:t>
            </w:r>
          </w:p>
        </w:tc>
        <w:tc>
          <w:tcPr>
            <w:tcW w:w="567" w:type="dxa"/>
            <w:vAlign w:val="center"/>
          </w:tcPr>
          <w:p w:rsidR="00A233D4" w:rsidRPr="00C53F2E" w:rsidRDefault="00A233D4" w:rsidP="00466838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A233D4" w:rsidRPr="00C53F2E" w:rsidRDefault="00B06696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14(7)</w:t>
            </w:r>
          </w:p>
        </w:tc>
        <w:tc>
          <w:tcPr>
            <w:tcW w:w="708" w:type="dxa"/>
            <w:vAlign w:val="center"/>
          </w:tcPr>
          <w:p w:rsidR="00A233D4" w:rsidRPr="00C53F2E" w:rsidRDefault="00044575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 101 </w:t>
            </w:r>
            <w:r w:rsidRPr="00C53F2E">
              <w:rPr>
                <w:color w:val="0000FF"/>
                <w:szCs w:val="21"/>
              </w:rPr>
              <w:t>思想政治理论</w:t>
            </w:r>
            <w:r w:rsidRPr="00C53F2E">
              <w:rPr>
                <w:color w:val="0000FF"/>
                <w:szCs w:val="21"/>
              </w:rPr>
              <w:br/>
              <w:t xml:space="preserve">② 201 </w:t>
            </w:r>
            <w:r w:rsidRPr="00C53F2E">
              <w:rPr>
                <w:color w:val="0000FF"/>
                <w:szCs w:val="21"/>
              </w:rPr>
              <w:t>英语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 xml:space="preserve">③ 302 </w:t>
            </w:r>
            <w:r w:rsidRPr="00C53F2E">
              <w:rPr>
                <w:color w:val="0000FF"/>
                <w:szCs w:val="21"/>
              </w:rPr>
              <w:t>数学二</w:t>
            </w:r>
            <w:r w:rsidRPr="00C53F2E">
              <w:rPr>
                <w:color w:val="0000FF"/>
                <w:szCs w:val="21"/>
              </w:rPr>
              <w:br/>
              <w:t>④</w:t>
            </w:r>
            <w:r w:rsidRPr="00C53F2E">
              <w:rPr>
                <w:rFonts w:hint="eastAsia"/>
                <w:color w:val="0000FF"/>
                <w:szCs w:val="21"/>
              </w:rPr>
              <w:t xml:space="preserve"> </w:t>
            </w:r>
            <w:r w:rsidRPr="00C53F2E">
              <w:rPr>
                <w:color w:val="0000FF"/>
                <w:szCs w:val="21"/>
              </w:rPr>
              <w:t xml:space="preserve">955 </w:t>
            </w:r>
            <w:r w:rsidRPr="00C53F2E">
              <w:rPr>
                <w:color w:val="0000FF"/>
                <w:szCs w:val="21"/>
              </w:rPr>
              <w:t>环境工程微生物学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05108 水质工程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学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C53F2E" w:rsidRPr="00C53F2E" w:rsidTr="00466838">
        <w:tc>
          <w:tcPr>
            <w:tcW w:w="2411" w:type="dxa"/>
            <w:vAlign w:val="center"/>
          </w:tcPr>
          <w:p w:rsidR="005D6DE6" w:rsidRPr="00C53F2E" w:rsidRDefault="00C06B9B" w:rsidP="005D6DE6">
            <w:pPr>
              <w:spacing w:line="240" w:lineRule="exact"/>
              <w:rPr>
                <w:rStyle w:val="a3"/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lastRenderedPageBreak/>
              <w:t>0859</w:t>
            </w:r>
            <w:r w:rsidR="00711A65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00</w:t>
            </w:r>
            <w:r w:rsidR="005D6D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 w:rsidR="005D6DE6" w:rsidRPr="00C53F2E">
              <w:rPr>
                <w:rFonts w:ascii="黑体" w:eastAsia="黑体" w:hAnsi="黑体" w:hint="eastAsia"/>
                <w:color w:val="0000FF"/>
                <w:szCs w:val="21"/>
              </w:rPr>
              <w:sym w:font="Wingdings" w:char="F0AB"/>
            </w:r>
            <w:r w:rsidR="005D6D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土木水利</w:t>
            </w:r>
          </w:p>
          <w:p w:rsidR="00A233D4" w:rsidRPr="00C53F2E" w:rsidRDefault="00A233D4" w:rsidP="005D6DE6">
            <w:pPr>
              <w:spacing w:line="240" w:lineRule="exact"/>
              <w:rPr>
                <w:rFonts w:asciiTheme="minorEastAsia" w:hAnsiTheme="minorEastAsia"/>
                <w:b/>
                <w:color w:val="0000FF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A233D4" w:rsidRPr="00C53F2E" w:rsidRDefault="00A233D4" w:rsidP="00C53F2E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A233D4" w:rsidRPr="00C53F2E" w:rsidRDefault="00B06696" w:rsidP="00DD2EC5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9</w:t>
            </w:r>
            <w:r w:rsidR="00DD2EC5"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1</w:t>
            </w: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(27)</w:t>
            </w:r>
          </w:p>
        </w:tc>
        <w:tc>
          <w:tcPr>
            <w:tcW w:w="708" w:type="dxa"/>
            <w:vAlign w:val="center"/>
          </w:tcPr>
          <w:p w:rsidR="00A233D4" w:rsidRPr="00C53F2E" w:rsidRDefault="00535C07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DB15F6" w:rsidRPr="00C53F2E" w:rsidRDefault="00DB15F6" w:rsidP="00DB15F6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①101 </w:t>
            </w:r>
            <w:r w:rsidRPr="00C53F2E">
              <w:rPr>
                <w:color w:val="0000FF"/>
                <w:szCs w:val="21"/>
              </w:rPr>
              <w:t>思想政治理论</w:t>
            </w:r>
            <w:r w:rsidRPr="00C53F2E">
              <w:rPr>
                <w:color w:val="0000FF"/>
                <w:szCs w:val="21"/>
              </w:rPr>
              <w:br/>
              <w:t xml:space="preserve">②201 </w:t>
            </w:r>
            <w:r w:rsidRPr="00C53F2E">
              <w:rPr>
                <w:color w:val="0000FF"/>
                <w:szCs w:val="21"/>
              </w:rPr>
              <w:t>英语一</w:t>
            </w:r>
          </w:p>
          <w:p w:rsidR="00A233D4" w:rsidRPr="00C53F2E" w:rsidRDefault="00DB15F6" w:rsidP="00DB15F6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③301 </w:t>
            </w:r>
            <w:r w:rsidRPr="00C53F2E">
              <w:rPr>
                <w:color w:val="0000FF"/>
                <w:szCs w:val="21"/>
              </w:rPr>
              <w:t>数学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>④95</w:t>
            </w:r>
            <w:r w:rsidRPr="00C53F2E">
              <w:rPr>
                <w:rFonts w:hint="eastAsia"/>
                <w:color w:val="0000FF"/>
                <w:szCs w:val="21"/>
              </w:rPr>
              <w:t>9</w:t>
            </w:r>
            <w:r w:rsidRPr="00C53F2E">
              <w:rPr>
                <w:color w:val="0000FF"/>
                <w:szCs w:val="21"/>
              </w:rPr>
              <w:t xml:space="preserve"> </w:t>
            </w:r>
            <w:r w:rsidRPr="00C53F2E">
              <w:rPr>
                <w:rFonts w:hint="eastAsia"/>
                <w:color w:val="0000FF"/>
                <w:szCs w:val="21"/>
              </w:rPr>
              <w:t>工程力学</w:t>
            </w:r>
            <w:r w:rsidRPr="00C53F2E">
              <w:rPr>
                <w:rFonts w:hint="eastAsia"/>
                <w:color w:val="0000FF"/>
                <w:szCs w:val="21"/>
              </w:rPr>
              <w:t>(</w:t>
            </w:r>
            <w:r w:rsidRPr="00C53F2E">
              <w:rPr>
                <w:color w:val="0000FF"/>
                <w:szCs w:val="21"/>
              </w:rPr>
              <w:t>材料力学</w:t>
            </w:r>
            <w:r w:rsidRPr="00C53F2E">
              <w:rPr>
                <w:rFonts w:hint="eastAsia"/>
                <w:color w:val="0000FF"/>
                <w:szCs w:val="21"/>
              </w:rPr>
              <w:t>、</w:t>
            </w:r>
            <w:r w:rsidRPr="00C53F2E">
              <w:rPr>
                <w:color w:val="0000FF"/>
                <w:szCs w:val="21"/>
              </w:rPr>
              <w:t>结构力学</w:t>
            </w:r>
            <w:r w:rsidRPr="00C53F2E">
              <w:rPr>
                <w:rFonts w:hint="eastAsia"/>
                <w:color w:val="0000FF"/>
                <w:szCs w:val="21"/>
              </w:rPr>
              <w:t>各占百分之五十</w:t>
            </w:r>
            <w:r w:rsidRPr="00C53F2E">
              <w:rPr>
                <w:rFonts w:hint="eastAsia"/>
                <w:color w:val="0000FF"/>
                <w:szCs w:val="21"/>
              </w:rPr>
              <w:t>)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05110 土力学</w:t>
            </w:r>
            <w:r w:rsidR="00044575" w:rsidRPr="00C53F2E">
              <w:rPr>
                <w:rFonts w:asciiTheme="minorEastAsia" w:hAnsiTheme="minorEastAsia" w:hint="eastAsia"/>
                <w:color w:val="0000FF"/>
                <w:szCs w:val="21"/>
              </w:rPr>
              <w:t xml:space="preserve">  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或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br/>
              <w:t>051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1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t>1混凝土结构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设计原理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C53F2E" w:rsidRPr="00C53F2E" w:rsidTr="00466838">
        <w:tc>
          <w:tcPr>
            <w:tcW w:w="2411" w:type="dxa"/>
            <w:vAlign w:val="center"/>
          </w:tcPr>
          <w:p w:rsidR="00A233D4" w:rsidRPr="00C53F2E" w:rsidRDefault="00A233D4" w:rsidP="00635BE6">
            <w:pPr>
              <w:spacing w:line="240" w:lineRule="exact"/>
              <w:rPr>
                <w:rStyle w:val="a3"/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Style w:val="a3"/>
                <w:rFonts w:asciiTheme="minorEastAsia" w:hAnsiTheme="minorEastAsia"/>
                <w:color w:val="0000FF"/>
                <w:szCs w:val="21"/>
              </w:rPr>
              <w:t>08</w:t>
            </w:r>
            <w:r w:rsidR="00535C07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61</w:t>
            </w:r>
            <w:r w:rsidR="00635B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00</w:t>
            </w:r>
            <w:r w:rsidR="005D6D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 w:rsidR="005D6DE6" w:rsidRPr="00C53F2E">
              <w:rPr>
                <w:rFonts w:ascii="黑体" w:eastAsia="黑体" w:hAnsi="黑体" w:hint="eastAsia"/>
                <w:color w:val="0000FF"/>
                <w:szCs w:val="21"/>
              </w:rPr>
              <w:sym w:font="Wingdings" w:char="F0AB"/>
            </w:r>
            <w:r w:rsidR="00635B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交通运输</w:t>
            </w:r>
            <w:r w:rsidRPr="00C53F2E">
              <w:rPr>
                <w:rStyle w:val="a3"/>
                <w:rFonts w:asciiTheme="minorEastAsia" w:hAnsiTheme="minorEastAsia"/>
                <w:color w:val="0000FF"/>
                <w:szCs w:val="21"/>
              </w:rPr>
              <w:t xml:space="preserve">(专业学位) </w:t>
            </w:r>
          </w:p>
          <w:p w:rsidR="00635BE6" w:rsidRPr="00C53F2E" w:rsidRDefault="00635BE6" w:rsidP="00635BE6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Style w:val="a3"/>
                <w:rFonts w:asciiTheme="minorEastAsia" w:hAnsiTheme="minorEastAsia" w:hint="eastAsia"/>
                <w:b w:val="0"/>
                <w:color w:val="0000FF"/>
                <w:szCs w:val="21"/>
              </w:rPr>
              <w:t>01道路与铁道工程</w:t>
            </w:r>
          </w:p>
        </w:tc>
        <w:tc>
          <w:tcPr>
            <w:tcW w:w="567" w:type="dxa"/>
            <w:vAlign w:val="center"/>
          </w:tcPr>
          <w:p w:rsidR="00A233D4" w:rsidRPr="00C53F2E" w:rsidRDefault="00A233D4" w:rsidP="00C53F2E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A233D4" w:rsidRPr="00C53F2E" w:rsidRDefault="00B06696" w:rsidP="00DD2EC5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2</w:t>
            </w:r>
            <w:r w:rsidR="00DD2EC5"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8</w:t>
            </w: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(9)</w:t>
            </w:r>
          </w:p>
        </w:tc>
        <w:tc>
          <w:tcPr>
            <w:tcW w:w="708" w:type="dxa"/>
            <w:vAlign w:val="center"/>
          </w:tcPr>
          <w:p w:rsidR="00A233D4" w:rsidRPr="00C53F2E" w:rsidRDefault="00535C07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DB15F6" w:rsidRPr="00C53F2E" w:rsidRDefault="00DB15F6" w:rsidP="00DB15F6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 101 </w:t>
            </w:r>
            <w:r w:rsidRPr="00C53F2E">
              <w:rPr>
                <w:color w:val="0000FF"/>
                <w:szCs w:val="21"/>
              </w:rPr>
              <w:t>思想政治理论</w:t>
            </w:r>
            <w:r w:rsidRPr="00C53F2E">
              <w:rPr>
                <w:color w:val="0000FF"/>
                <w:szCs w:val="21"/>
              </w:rPr>
              <w:br/>
              <w:t>②</w:t>
            </w:r>
            <w:r w:rsidRPr="00C53F2E">
              <w:rPr>
                <w:rFonts w:hint="eastAsia"/>
                <w:color w:val="0000FF"/>
                <w:szCs w:val="21"/>
              </w:rPr>
              <w:t xml:space="preserve"> </w:t>
            </w:r>
            <w:r w:rsidRPr="00C53F2E">
              <w:rPr>
                <w:color w:val="0000FF"/>
                <w:szCs w:val="21"/>
              </w:rPr>
              <w:t xml:space="preserve">201 </w:t>
            </w:r>
            <w:r w:rsidRPr="00C53F2E">
              <w:rPr>
                <w:color w:val="0000FF"/>
                <w:szCs w:val="21"/>
              </w:rPr>
              <w:t>英语一</w:t>
            </w:r>
          </w:p>
          <w:p w:rsidR="00A233D4" w:rsidRPr="00C53F2E" w:rsidRDefault="00DB15F6" w:rsidP="00DB15F6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③ 301 </w:t>
            </w:r>
            <w:r w:rsidRPr="00C53F2E">
              <w:rPr>
                <w:color w:val="0000FF"/>
                <w:szCs w:val="21"/>
              </w:rPr>
              <w:t>数学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 xml:space="preserve">④ 950 </w:t>
            </w:r>
            <w:r w:rsidRPr="00C53F2E">
              <w:rPr>
                <w:color w:val="0000FF"/>
                <w:szCs w:val="21"/>
              </w:rPr>
              <w:t>材料力学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05106 路基路面工程</w:t>
            </w:r>
            <w:r w:rsidR="00044575" w:rsidRPr="00C53F2E">
              <w:rPr>
                <w:rFonts w:asciiTheme="minorEastAsia" w:hAnsiTheme="minorEastAsia" w:hint="eastAsia"/>
                <w:color w:val="0000FF"/>
                <w:szCs w:val="21"/>
              </w:rPr>
              <w:t xml:space="preserve">  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或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br/>
              <w:t>05109 铁道工程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C53F2E" w:rsidRPr="00C53F2E" w:rsidTr="00466838">
        <w:tc>
          <w:tcPr>
            <w:tcW w:w="2411" w:type="dxa"/>
            <w:vAlign w:val="center"/>
          </w:tcPr>
          <w:p w:rsidR="00A233D4" w:rsidRPr="00C53F2E" w:rsidRDefault="00A233D4" w:rsidP="00C53F2E">
            <w:pPr>
              <w:spacing w:line="240" w:lineRule="exact"/>
              <w:jc w:val="lef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Style w:val="a3"/>
                <w:rFonts w:asciiTheme="minorEastAsia" w:hAnsiTheme="minorEastAsia"/>
                <w:color w:val="0000FF"/>
                <w:szCs w:val="21"/>
              </w:rPr>
              <w:t>08</w:t>
            </w:r>
            <w:r w:rsidR="00492A6E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57</w:t>
            </w:r>
            <w:r w:rsidR="00614D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00</w:t>
            </w:r>
            <w:r w:rsidR="005D6D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 xml:space="preserve">  </w:t>
            </w:r>
            <w:r w:rsidR="005D6DE6" w:rsidRPr="00C53F2E">
              <w:rPr>
                <w:rFonts w:ascii="黑体" w:eastAsia="黑体" w:hAnsi="黑体" w:hint="eastAsia"/>
                <w:color w:val="0000FF"/>
                <w:szCs w:val="21"/>
              </w:rPr>
              <w:sym w:font="Wingdings" w:char="F0AB"/>
            </w:r>
            <w:r w:rsidR="00614DE6" w:rsidRPr="00C53F2E">
              <w:rPr>
                <w:rStyle w:val="a3"/>
                <w:rFonts w:asciiTheme="minorEastAsia" w:hAnsiTheme="minorEastAsia" w:hint="eastAsia"/>
                <w:color w:val="0000FF"/>
                <w:szCs w:val="21"/>
              </w:rPr>
              <w:t>资源与</w:t>
            </w:r>
            <w:r w:rsidRPr="00C53F2E">
              <w:rPr>
                <w:rStyle w:val="a3"/>
                <w:rFonts w:asciiTheme="minorEastAsia" w:hAnsiTheme="minorEastAsia"/>
                <w:color w:val="0000FF"/>
                <w:szCs w:val="21"/>
              </w:rPr>
              <w:t>环境(专业学位)</w:t>
            </w:r>
            <w:r w:rsidRPr="00C53F2E">
              <w:rPr>
                <w:rFonts w:asciiTheme="minorEastAsia" w:hAnsiTheme="minorEastAsia"/>
                <w:color w:val="0000FF"/>
                <w:szCs w:val="21"/>
              </w:rPr>
              <w:br/>
              <w:t xml:space="preserve">01 </w:t>
            </w:r>
            <w:r w:rsidR="00614DE6" w:rsidRPr="00C53F2E">
              <w:rPr>
                <w:rFonts w:asciiTheme="minorEastAsia" w:hAnsiTheme="minorEastAsia" w:hint="eastAsia"/>
                <w:color w:val="0000FF"/>
                <w:szCs w:val="21"/>
              </w:rPr>
              <w:t>环境工程</w:t>
            </w:r>
          </w:p>
        </w:tc>
        <w:tc>
          <w:tcPr>
            <w:tcW w:w="567" w:type="dxa"/>
            <w:vAlign w:val="center"/>
          </w:tcPr>
          <w:p w:rsidR="00A233D4" w:rsidRPr="00C53F2E" w:rsidRDefault="00A233D4" w:rsidP="00466838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全日制</w:t>
            </w:r>
          </w:p>
        </w:tc>
        <w:tc>
          <w:tcPr>
            <w:tcW w:w="1134" w:type="dxa"/>
            <w:vAlign w:val="center"/>
          </w:tcPr>
          <w:p w:rsidR="00A233D4" w:rsidRPr="00C53F2E" w:rsidRDefault="00B06696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18(4)</w:t>
            </w:r>
          </w:p>
        </w:tc>
        <w:tc>
          <w:tcPr>
            <w:tcW w:w="708" w:type="dxa"/>
            <w:vAlign w:val="center"/>
          </w:tcPr>
          <w:p w:rsidR="00A233D4" w:rsidRPr="00C53F2E" w:rsidRDefault="00044575" w:rsidP="00A233D4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2268" w:type="dxa"/>
          </w:tcPr>
          <w:p w:rsidR="00A233D4" w:rsidRPr="00C53F2E" w:rsidRDefault="00A233D4" w:rsidP="00044575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① 101 </w:t>
            </w:r>
            <w:r w:rsidRPr="00C53F2E">
              <w:rPr>
                <w:color w:val="0000FF"/>
                <w:szCs w:val="21"/>
              </w:rPr>
              <w:t>思想政治理论</w:t>
            </w:r>
          </w:p>
          <w:p w:rsidR="00A233D4" w:rsidRPr="00C53F2E" w:rsidRDefault="00A233D4" w:rsidP="00044575">
            <w:pPr>
              <w:spacing w:line="240" w:lineRule="exact"/>
              <w:rPr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 xml:space="preserve">② 201 </w:t>
            </w:r>
            <w:r w:rsidRPr="00C53F2E">
              <w:rPr>
                <w:color w:val="0000FF"/>
                <w:szCs w:val="21"/>
              </w:rPr>
              <w:t>英语</w:t>
            </w:r>
            <w:proofErr w:type="gramStart"/>
            <w:r w:rsidRPr="00C53F2E">
              <w:rPr>
                <w:color w:val="0000FF"/>
                <w:szCs w:val="21"/>
              </w:rPr>
              <w:t>一</w:t>
            </w:r>
            <w:proofErr w:type="gramEnd"/>
            <w:r w:rsidRPr="00C53F2E">
              <w:rPr>
                <w:color w:val="0000FF"/>
                <w:szCs w:val="21"/>
              </w:rPr>
              <w:br/>
              <w:t xml:space="preserve">③ 302 </w:t>
            </w:r>
            <w:r w:rsidRPr="00C53F2E">
              <w:rPr>
                <w:color w:val="0000FF"/>
                <w:szCs w:val="21"/>
              </w:rPr>
              <w:t>数学二</w:t>
            </w:r>
          </w:p>
          <w:p w:rsidR="00A233D4" w:rsidRPr="00C53F2E" w:rsidRDefault="00044575" w:rsidP="00044575">
            <w:pPr>
              <w:spacing w:line="240" w:lineRule="exac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color w:val="0000FF"/>
                <w:szCs w:val="21"/>
              </w:rPr>
              <w:t>④</w:t>
            </w:r>
            <w:r w:rsidRPr="00C53F2E">
              <w:rPr>
                <w:rFonts w:hint="eastAsia"/>
                <w:color w:val="0000FF"/>
                <w:szCs w:val="21"/>
              </w:rPr>
              <w:t xml:space="preserve"> </w:t>
            </w:r>
            <w:r w:rsidR="00A233D4" w:rsidRPr="00C53F2E">
              <w:rPr>
                <w:color w:val="0000FF"/>
                <w:szCs w:val="21"/>
              </w:rPr>
              <w:t xml:space="preserve">955 </w:t>
            </w:r>
            <w:r w:rsidR="00A233D4" w:rsidRPr="00C53F2E">
              <w:rPr>
                <w:color w:val="0000FF"/>
                <w:szCs w:val="21"/>
              </w:rPr>
              <w:t>环境工程微生物学</w:t>
            </w:r>
          </w:p>
        </w:tc>
        <w:tc>
          <w:tcPr>
            <w:tcW w:w="1134" w:type="dxa"/>
          </w:tcPr>
          <w:p w:rsidR="00A233D4" w:rsidRPr="00C53F2E" w:rsidRDefault="00A233D4" w:rsidP="00044575">
            <w:pPr>
              <w:spacing w:line="240" w:lineRule="exact"/>
              <w:jc w:val="left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/>
                <w:color w:val="0000FF"/>
                <w:szCs w:val="21"/>
              </w:rPr>
              <w:t>05108 水质工程</w:t>
            </w: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学</w:t>
            </w:r>
          </w:p>
        </w:tc>
        <w:tc>
          <w:tcPr>
            <w:tcW w:w="567" w:type="dxa"/>
          </w:tcPr>
          <w:p w:rsidR="00A233D4" w:rsidRPr="00C53F2E" w:rsidRDefault="00A233D4" w:rsidP="00170CFC">
            <w:pPr>
              <w:spacing w:line="240" w:lineRule="exact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 w:rsidRPr="00C53F2E">
              <w:rPr>
                <w:rFonts w:asciiTheme="minorEastAsia" w:hAnsiTheme="minorEastAsia" w:hint="eastAsia"/>
                <w:color w:val="0000FF"/>
                <w:szCs w:val="21"/>
              </w:rPr>
              <w:t>不招</w:t>
            </w:r>
          </w:p>
        </w:tc>
        <w:tc>
          <w:tcPr>
            <w:tcW w:w="1134" w:type="dxa"/>
          </w:tcPr>
          <w:p w:rsidR="00A233D4" w:rsidRPr="00C53F2E" w:rsidRDefault="00A233D4" w:rsidP="00260F9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</w:tbl>
    <w:p w:rsidR="00AF5A33" w:rsidRPr="00C53F2E" w:rsidRDefault="00AF5A33" w:rsidP="00260F9B">
      <w:pPr>
        <w:spacing w:before="100" w:beforeAutospacing="1" w:line="360" w:lineRule="auto"/>
        <w:rPr>
          <w:b/>
          <w:color w:val="0000FF"/>
          <w:szCs w:val="21"/>
        </w:rPr>
      </w:pPr>
    </w:p>
    <w:p w:rsidR="001D40AD" w:rsidRPr="00B8359B" w:rsidRDefault="001D40AD" w:rsidP="001D40AD">
      <w:pPr>
        <w:pStyle w:val="a6"/>
        <w:jc w:val="center"/>
        <w:rPr>
          <w:b/>
          <w:sz w:val="28"/>
          <w:szCs w:val="28"/>
        </w:rPr>
      </w:pPr>
      <w:r w:rsidRPr="00B8359B">
        <w:rPr>
          <w:rFonts w:hint="eastAsia"/>
          <w:b/>
          <w:sz w:val="28"/>
          <w:szCs w:val="28"/>
        </w:rPr>
        <w:t>2020</w:t>
      </w:r>
      <w:r w:rsidRPr="00B8359B">
        <w:rPr>
          <w:rFonts w:hint="eastAsia"/>
          <w:b/>
          <w:sz w:val="28"/>
          <w:szCs w:val="28"/>
        </w:rPr>
        <w:t>年土木建筑工程学院硕士研究生入学考试自命题科目考试范围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 w:rsidRPr="00AE5F36">
        <w:rPr>
          <w:rFonts w:ascii="Times New Roman" w:hAnsi="Times New Roman" w:cs="Times New Roman" w:hint="eastAsia"/>
          <w:b/>
          <w:szCs w:val="21"/>
        </w:rPr>
        <w:t>一、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950 </w:t>
      </w:r>
      <w:r w:rsidRPr="00AE5F36">
        <w:rPr>
          <w:rFonts w:ascii="Times New Roman" w:hAnsi="Times New Roman" w:cs="Times New Roman" w:hint="eastAsia"/>
          <w:b/>
          <w:szCs w:val="21"/>
        </w:rPr>
        <w:t>材料力学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1D40AD" w:rsidRDefault="001D40AD" w:rsidP="001D40AD">
      <w:pPr>
        <w:spacing w:line="420" w:lineRule="exact"/>
        <w:ind w:firstLineChars="236" w:firstLine="496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掌握材料力学的基本概念；掌握轴向拉伸与压缩的强度计算以及轴向拉伸与压缩时的变形计算；掌握材料拉伸压缩时的力学性能；掌握剪切和挤压的实用计算；掌握扭转变形的强度与刚度计算；掌握弯曲变形梁的内力和内力图；掌握刚架和平面曲杆的内力图；掌握弯曲变形时的正应力、切应力计算及正应力、切应力强度计算；掌握梁的弯曲变形计算及刚度计算；掌握平面应力状态分析的解析法和图解法、空间应力状态分析；掌握广义胡克定律；掌握常用的强度理论；掌握拉压与弯曲的组合变形；掌握扭转与弯曲的组合变形；掌握斜弯曲；掌握拉压、扭转与弯曲的组合变形；掌握压杆的稳定性计算；掌握杆件应变能的计算及卡氏定理、单位载荷法、图乘法；掌握超静定结构的概述及用力法解超静定问题；掌握平面图形的几何性质。</w:t>
      </w:r>
    </w:p>
    <w:p w:rsidR="001D40AD" w:rsidRPr="00E15C41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 w:rsidRPr="00AE5F36">
        <w:rPr>
          <w:rFonts w:ascii="Times New Roman" w:hAnsi="Times New Roman" w:cs="Times New Roman" w:hint="eastAsia"/>
          <w:b/>
          <w:szCs w:val="21"/>
        </w:rPr>
        <w:t>二、</w:t>
      </w:r>
      <w:r w:rsidRPr="00E15C41">
        <w:rPr>
          <w:rFonts w:ascii="Times New Roman" w:hAnsi="Times New Roman" w:cs="Times New Roman" w:hint="eastAsia"/>
          <w:b/>
          <w:szCs w:val="21"/>
        </w:rPr>
        <w:t xml:space="preserve">959 </w:t>
      </w:r>
      <w:r w:rsidRPr="00E15C41">
        <w:rPr>
          <w:rFonts w:ascii="Times New Roman" w:hAnsi="Times New Roman" w:cs="Times New Roman" w:hint="eastAsia"/>
          <w:b/>
          <w:szCs w:val="21"/>
        </w:rPr>
        <w:t>工程力学</w:t>
      </w:r>
      <w:r w:rsidRPr="00E15C41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1D40AD" w:rsidRPr="003022B8" w:rsidRDefault="001D40AD" w:rsidP="001D40AD">
      <w:pPr>
        <w:adjustRightInd w:val="0"/>
        <w:snapToGrid w:val="0"/>
        <w:spacing w:line="360" w:lineRule="auto"/>
        <w:ind w:firstLineChars="201" w:firstLine="422"/>
        <w:rPr>
          <w:rFonts w:ascii="Times New Roman" w:hAnsi="Times New Roman" w:cs="Times New Roman"/>
          <w:szCs w:val="21"/>
        </w:rPr>
      </w:pPr>
      <w:r w:rsidRPr="003022B8">
        <w:rPr>
          <w:rFonts w:ascii="Times New Roman" w:hAnsi="Times New Roman" w:cs="Times New Roman" w:hint="eastAsia"/>
          <w:szCs w:val="21"/>
        </w:rPr>
        <w:t>包括材料力学和结构力学部分，各占</w:t>
      </w:r>
      <w:r w:rsidRPr="003022B8">
        <w:rPr>
          <w:rFonts w:ascii="Times New Roman" w:hAnsi="Times New Roman" w:cs="Times New Roman" w:hint="eastAsia"/>
          <w:szCs w:val="21"/>
        </w:rPr>
        <w:t>50%</w:t>
      </w:r>
      <w:r w:rsidRPr="003022B8">
        <w:rPr>
          <w:rFonts w:ascii="Times New Roman" w:hAnsi="Times New Roman" w:cs="Times New Roman" w:hint="eastAsia"/>
          <w:szCs w:val="21"/>
        </w:rPr>
        <w:t>其中：</w:t>
      </w:r>
    </w:p>
    <w:p w:rsidR="001D40AD" w:rsidRPr="003022B8" w:rsidRDefault="001D40AD" w:rsidP="001D40AD">
      <w:pPr>
        <w:adjustRightInd w:val="0"/>
        <w:snapToGrid w:val="0"/>
        <w:spacing w:line="360" w:lineRule="auto"/>
        <w:ind w:firstLineChars="201" w:firstLine="422"/>
        <w:rPr>
          <w:rFonts w:ascii="Times New Roman" w:hAnsi="Times New Roman" w:cs="Times New Roman"/>
          <w:szCs w:val="21"/>
        </w:rPr>
      </w:pPr>
      <w:r w:rsidRPr="003022B8">
        <w:rPr>
          <w:rFonts w:ascii="Times New Roman" w:hAnsi="Times New Roman" w:cs="Times New Roman" w:hint="eastAsia"/>
          <w:szCs w:val="21"/>
        </w:rPr>
        <w:t>工程力学之材料力学部分：掌握材料力学的基本概念；掌握轴向拉伸与压缩的强度计算以及变形计算；掌握材料拉伸压缩时的力学性能；掌握剪切和挤压的实用计算；掌握扭转变形的强度与刚度计算；掌握弯曲变形梁的内力和内力图；掌握刚架和平面曲杆的内力图；掌握弯曲变形时的正应力、切应力计算及正应力、切应力强度计算；掌握梁的弯曲变形计算及刚度计算；掌握平面应力状态分析的解析法和图解法、空间应力状态分析；掌握广义胡克定律；掌握常用的强度理论；掌握拉压与弯曲的组合变形；掌握扭转与弯曲的组合变形；掌握拉压、扭转与弯曲的组合变形；掌握斜弯曲；掌握压杆的稳定性计算；掌握平面图形的几何性质。</w:t>
      </w:r>
    </w:p>
    <w:p w:rsidR="001D40AD" w:rsidRPr="003022B8" w:rsidRDefault="001D40AD" w:rsidP="001D40AD">
      <w:pPr>
        <w:adjustRightInd w:val="0"/>
        <w:snapToGrid w:val="0"/>
        <w:spacing w:line="360" w:lineRule="auto"/>
        <w:ind w:firstLineChars="201" w:firstLine="422"/>
        <w:rPr>
          <w:rFonts w:ascii="Times New Roman" w:hAnsi="Times New Roman" w:cs="Times New Roman"/>
          <w:szCs w:val="21"/>
        </w:rPr>
      </w:pPr>
      <w:r w:rsidRPr="003022B8">
        <w:rPr>
          <w:rFonts w:ascii="Times New Roman" w:hAnsi="Times New Roman" w:cs="Times New Roman" w:hint="eastAsia"/>
          <w:szCs w:val="21"/>
        </w:rPr>
        <w:lastRenderedPageBreak/>
        <w:t>工程力学之结构力学部分：掌握平面体系几何组成分析的三个简单规则，并能灵活应用这三个规则分析平面体系的几何组成性质；熟练掌握多跨梁、桁架、刚架、组合结构等平面静定结构的内力分析与计算方法，能够正确绘制结构内力图；熟练掌握平面静定结构在荷载、温度变化、支座位移、制造误差等外因作用下的位移计算；熟练掌握力法、位移法、力矩分配法，并能利用这些方法分析计算超静定结构的内力，能够正确绘制结构内力图；掌握超静定结构在荷载、温度变化、支座位移等外因作用下的位移计算方法。掌握影响线的概念，熟练掌握静力法、机动法绘制结构量值的影响线，熟练掌握利用影响线计算移动荷载作用下结构的量值；</w:t>
      </w:r>
    </w:p>
    <w:p w:rsidR="001D40AD" w:rsidRPr="00916D02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 w:rsidRPr="00916D02">
        <w:rPr>
          <w:rFonts w:ascii="Times New Roman" w:hAnsi="Times New Roman" w:cs="Times New Roman" w:hint="eastAsia"/>
          <w:b/>
          <w:szCs w:val="21"/>
        </w:rPr>
        <w:t>三、</w:t>
      </w:r>
      <w:r w:rsidRPr="00916D02">
        <w:rPr>
          <w:rFonts w:ascii="Times New Roman" w:hAnsi="Times New Roman" w:cs="Times New Roman" w:hint="eastAsia"/>
          <w:b/>
          <w:szCs w:val="21"/>
        </w:rPr>
        <w:t xml:space="preserve">955 </w:t>
      </w:r>
      <w:r w:rsidRPr="00916D02">
        <w:rPr>
          <w:rFonts w:ascii="Times New Roman" w:hAnsi="Times New Roman" w:cs="Times New Roman" w:hint="eastAsia"/>
          <w:b/>
          <w:szCs w:val="21"/>
        </w:rPr>
        <w:t>环境工程微生物学</w:t>
      </w:r>
    </w:p>
    <w:p w:rsidR="001D40AD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916D02">
        <w:rPr>
          <w:rFonts w:ascii="Times New Roman" w:hAnsi="Times New Roman" w:cs="Times New Roman" w:hint="eastAsia"/>
          <w:szCs w:val="21"/>
        </w:rPr>
        <w:t>从分子、细胞和群体层面理解和掌握微生物的组成、结构、代谢、生长繁殖、遗传变异、生理生态原理以及微生物的环境影响。熟悉微生物的特点、分类、命名，营养类型和物质能量转化过程；掌握微生物呼吸作用的概念与分类、</w:t>
      </w:r>
      <w:r w:rsidRPr="00916D02">
        <w:rPr>
          <w:rFonts w:ascii="Times New Roman" w:hAnsi="Times New Roman" w:cs="Times New Roman" w:hint="eastAsia"/>
          <w:szCs w:val="21"/>
        </w:rPr>
        <w:t>ATP</w:t>
      </w:r>
      <w:r w:rsidRPr="00916D02">
        <w:rPr>
          <w:rFonts w:ascii="Times New Roman" w:hAnsi="Times New Roman" w:cs="Times New Roman" w:hint="eastAsia"/>
          <w:szCs w:val="21"/>
        </w:rPr>
        <w:t>的三种生成方式、外源性呼吸和内源性呼吸的概念，了解环境中参与碳、氮、硫、磷等元素生物转化过程的主要功能微生物，如硝化菌、硫氧化菌、铁氧化菌等的代谢途径；掌握微生物分批培养和连续培养的概念、细菌生长曲线的概念及其特点；掌握遗传变异的物质基础、基因突变的本质；掌握污染水体与富营养化水体的微生物学特征和基本原理；掌握污水净化的微生物的原理与过程，废水生物脱氮除磷的原理与工艺；掌握活性污泥絮体结构和丝状</w:t>
      </w:r>
      <w:proofErr w:type="gramStart"/>
      <w:r w:rsidRPr="00916D02">
        <w:rPr>
          <w:rFonts w:ascii="Times New Roman" w:hAnsi="Times New Roman" w:cs="Times New Roman" w:hint="eastAsia"/>
          <w:szCs w:val="21"/>
        </w:rPr>
        <w:t>菌</w:t>
      </w:r>
      <w:proofErr w:type="gramEnd"/>
      <w:r w:rsidRPr="00916D02">
        <w:rPr>
          <w:rFonts w:ascii="Times New Roman" w:hAnsi="Times New Roman" w:cs="Times New Roman" w:hint="eastAsia"/>
          <w:szCs w:val="21"/>
        </w:rPr>
        <w:t>污泥膨胀的原因及常规控制策略；掌握病原微生物控制和消毒的基本原理与应用，了解消毒副产物产生的原因和控制技术；了解微生物学新技术在环境工程中应用的相关知识。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四</w:t>
      </w:r>
      <w:r w:rsidRPr="00AE5F36">
        <w:rPr>
          <w:rFonts w:ascii="Times New Roman" w:hAnsi="Times New Roman" w:cs="Times New Roman" w:hint="eastAsia"/>
          <w:b/>
          <w:szCs w:val="21"/>
        </w:rPr>
        <w:t>、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05104 </w:t>
      </w:r>
      <w:r w:rsidRPr="00AE5F36">
        <w:rPr>
          <w:rFonts w:ascii="Times New Roman" w:hAnsi="Times New Roman" w:cs="Times New Roman" w:hint="eastAsia"/>
          <w:b/>
          <w:szCs w:val="21"/>
        </w:rPr>
        <w:t>理论力学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1D40AD" w:rsidRPr="00AE5F36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掌握约束与约束反力的概念；掌握物体的受力分析；掌握平面汇交力系与平面力偶系的合成与平衡；掌握平面一般力系的简化与平衡方程；掌握平面一般力系作用下刚体及刚体系的平衡计算问题；掌握空间一般力系的简化与平衡方程；掌握空间一般力系作用下刚体及刚体系的平衡计算问题；掌握考虑滑动摩擦时物体的平衡问题；掌握摩擦角和自锁现象以及滚动摩阻的概念；掌握点的运动的概念；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掌握动系作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平动时的速度合成定理；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掌握动系作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转动时的速度合成定理；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掌握动系作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平动时的加速度合成定理；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掌握动系作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转动时的加速度合成定理；掌握刚体基本运动的概念；掌握刚体平面运动的速度分析；掌握刚体平面运动的加速度分析；掌握运动学综合问题中的速度分析和加速度分析；掌握质点动力学的基本方程及其应用；掌握动量的概念以及动量定理的应用；掌握动量矩的概念以及动量矩定理的应用；掌握动能的概念以及动能定理的应用；掌握动力学普遍定理综合应用问题；掌握达朗贝尔原理在分析动力学问题中的应用；掌握虚位移原理及其应用。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五</w:t>
      </w:r>
      <w:r w:rsidRPr="00AE5F36">
        <w:rPr>
          <w:rFonts w:ascii="Times New Roman" w:hAnsi="Times New Roman" w:cs="Times New Roman" w:hint="eastAsia"/>
          <w:b/>
          <w:szCs w:val="21"/>
        </w:rPr>
        <w:t>、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05106 </w:t>
      </w:r>
      <w:r w:rsidRPr="00AE5F36">
        <w:rPr>
          <w:rFonts w:ascii="Times New Roman" w:hAnsi="Times New Roman" w:cs="Times New Roman" w:hint="eastAsia"/>
          <w:b/>
          <w:szCs w:val="21"/>
        </w:rPr>
        <w:t>路基路面工程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 </w:t>
      </w:r>
      <w:r w:rsidRPr="00AE5F36">
        <w:rPr>
          <w:rFonts w:ascii="Times New Roman" w:hAnsi="Times New Roman" w:cs="Times New Roman" w:hint="eastAsia"/>
          <w:b/>
          <w:szCs w:val="21"/>
        </w:rPr>
        <w:tab/>
      </w:r>
    </w:p>
    <w:p w:rsidR="001D40AD" w:rsidRPr="00AE5F36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掌握路基路面工程的特点、组成及类型，掌握公路自然区划的应用、路基的湿度状况与干湿类型，一般路基设计，路基压实机理及质量控制；掌握直线滑动面的边坡稳定性分析；</w:t>
      </w:r>
      <w:r w:rsidRPr="00AE5F36">
        <w:rPr>
          <w:rFonts w:ascii="Times New Roman" w:hAnsi="Times New Roman" w:cs="Times New Roman" w:hint="eastAsia"/>
          <w:szCs w:val="21"/>
        </w:rPr>
        <w:lastRenderedPageBreak/>
        <w:t>掌握曲线滑动面的边坡稳定性分析；掌握路基地表排水设备、地下排水设备的类型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及设置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条件；理解路基坡面防护、冲刷防护的常用防护措施及适用条件；掌握挡土墙土压力计算；掌握重力式挡土墙设计；掌握轻型挡土墙设计；掌握加筋土挡土墙设计；掌握软土地区、黄土地区的路基设计；理解沥青路面的特点和分类；掌握沥青面层材料设计；掌握沥青路面的特点和分类，沥青路面的稳定性和耐久性控制；掌握沥青路面的破坏类型与设计标准，弹性层状体系应力和位移分析、沥青路面结构层次设计及我国沥青路面结构设计方法；掌握水泥混凝土面板构造与分类，水泥混凝土面板材料设计，弹性地基板的荷载和温度应力分析，水泥混凝土路面损坏模式与设计标准，水泥混凝土路面结构组合设计，我国水泥混凝土路面设计方法。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六</w:t>
      </w:r>
      <w:r w:rsidRPr="00AE5F36">
        <w:rPr>
          <w:rFonts w:ascii="Times New Roman" w:hAnsi="Times New Roman" w:cs="Times New Roman" w:hint="eastAsia"/>
          <w:b/>
          <w:szCs w:val="21"/>
        </w:rPr>
        <w:t>、</w:t>
      </w:r>
      <w:r w:rsidRPr="00AE5F36">
        <w:rPr>
          <w:rFonts w:ascii="Times New Roman" w:hAnsi="Times New Roman" w:cs="Times New Roman"/>
          <w:b/>
          <w:szCs w:val="21"/>
        </w:rPr>
        <w:t>05108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 </w:t>
      </w:r>
      <w:r w:rsidRPr="00AE5F36">
        <w:rPr>
          <w:rFonts w:ascii="Times New Roman" w:hAnsi="Times New Roman" w:cs="Times New Roman" w:hint="eastAsia"/>
          <w:b/>
          <w:szCs w:val="21"/>
        </w:rPr>
        <w:t>水质工程学</w:t>
      </w:r>
    </w:p>
    <w:p w:rsidR="001D40AD" w:rsidRPr="00AE5F36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掌握混凝机理与混凝动力学、颗粒在静水中的沉淀、颗粒在沉淀池中的分离效率；掌握沉淀的基本理论及各种沉淀类型；熟练掌握水的过滤机理、过滤方式、快滤池的构造和工作过程、滤层、承托层及配水系统；掌握氯化和消毒、臭氧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氧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化和消毒、二氧化氯氧化与消毒；熟练掌握活性炭静态吸附、动态吸附、活性炭的吸附性能与影响因素、臭氧活性炭理论；掌握微生物的生长规律、米</w:t>
      </w:r>
      <w:r w:rsidRPr="00AE5F36">
        <w:rPr>
          <w:rFonts w:ascii="Times New Roman" w:hAnsi="Times New Roman" w:cs="Times New Roman" w:hint="eastAsia"/>
          <w:szCs w:val="21"/>
        </w:rPr>
        <w:t>-</w:t>
      </w:r>
      <w:r w:rsidRPr="00AE5F36">
        <w:rPr>
          <w:rFonts w:ascii="Times New Roman" w:hAnsi="Times New Roman" w:cs="Times New Roman" w:hint="eastAsia"/>
          <w:szCs w:val="21"/>
        </w:rPr>
        <w:t>门公式及</w:t>
      </w:r>
      <w:r w:rsidRPr="00AE5F36">
        <w:rPr>
          <w:rFonts w:ascii="Times New Roman" w:hAnsi="Times New Roman" w:cs="Times New Roman" w:hint="eastAsia"/>
          <w:szCs w:val="21"/>
        </w:rPr>
        <w:t>Monod</w:t>
      </w:r>
      <w:r w:rsidRPr="00AE5F36">
        <w:rPr>
          <w:rFonts w:ascii="Times New Roman" w:hAnsi="Times New Roman" w:cs="Times New Roman" w:hint="eastAsia"/>
          <w:szCs w:val="21"/>
        </w:rPr>
        <w:t>公式和废水生物处理的基本数学模式；掌握活性污泥法的基本概念、曝气传质原理和曝气设备与曝气池种类、活性污泥法的发展与演变新工艺工作原理；熟练掌握生物膜法基本原理及主要工艺生物滤池、生物转盘、生物流化床的工作原理；熟练掌握脱氮除磷原理及新工艺；掌握厌氧生物处理的基本原理；掌握污泥减量化、无害化、资源化、稳定化的工艺原理与过程。掌握饮用水厂和污水厂处理工艺设计过程。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七</w:t>
      </w:r>
      <w:r w:rsidRPr="00AE5F36">
        <w:rPr>
          <w:rFonts w:ascii="Times New Roman" w:hAnsi="Times New Roman" w:cs="Times New Roman" w:hint="eastAsia"/>
          <w:b/>
          <w:szCs w:val="21"/>
        </w:rPr>
        <w:t>、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05109 </w:t>
      </w:r>
      <w:r w:rsidRPr="00AE5F36">
        <w:rPr>
          <w:rFonts w:ascii="Times New Roman" w:hAnsi="Times New Roman" w:cs="Times New Roman" w:hint="eastAsia"/>
          <w:b/>
          <w:szCs w:val="21"/>
        </w:rPr>
        <w:t>铁道工程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1D40AD" w:rsidRPr="00AE5F36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包括铁路线路设计与轨道工程两个部分，其中铁路线路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设计占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50</w:t>
      </w:r>
      <w:r w:rsidRPr="00AE5F36">
        <w:rPr>
          <w:rFonts w:ascii="Times New Roman" w:hAnsi="Times New Roman" w:cs="Times New Roman" w:hint="eastAsia"/>
          <w:szCs w:val="21"/>
        </w:rPr>
        <w:t>％，轨道工程占</w:t>
      </w:r>
      <w:r w:rsidRPr="00AE5F36">
        <w:rPr>
          <w:rFonts w:ascii="Times New Roman" w:hAnsi="Times New Roman" w:cs="Times New Roman" w:hint="eastAsia"/>
          <w:szCs w:val="21"/>
        </w:rPr>
        <w:t>50</w:t>
      </w:r>
      <w:r w:rsidRPr="00AE5F36">
        <w:rPr>
          <w:rFonts w:ascii="Times New Roman" w:hAnsi="Times New Roman" w:cs="Times New Roman" w:hint="eastAsia"/>
          <w:szCs w:val="21"/>
        </w:rPr>
        <w:t>％。铁路线路设计部分：理解客货运量的意义，调查与预测的方法；理解铁路主要技术标准基本概念及其对能力和设计的影响；掌握牵引计算原理，掌握通过能力和输送能力的计算方法；掌握区间平面设计的基本概念、原理和设计方法，掌握客货共线铁路及高速铁路曲线半径、超高、夹直线等设计参数计算原理和匹配关系；掌握区间纵断面设计的基本原理和设计方法；掌握线路走向选择、接轨方案选择、车站分布原则、定线原则；掌握紧坡地段导向线法的定线方法和步骤；了解客货共线及高速铁路车站类型、作业内容和布置形式；掌握城市轨道交通线网规划原则及方法。</w:t>
      </w:r>
    </w:p>
    <w:p w:rsidR="001D40AD" w:rsidRPr="00AE5F36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轨道工程部分：掌握轨道结构组成、部件工作特点与基本功用；掌握轨道几何形位的要素及特征、设置依据等理论和计算方法；理解轨道结构力学分析的目的、意义和轨道受力特点；掌握轨道强度计算理论、模型及计算参数，及轨道准静态计算理论和方法。了解无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砟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轨道结构的发展现状、无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砟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轨道结构组成及部件，掌握无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砟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轨道部件的工作特点和功用、无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砟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轨道选型原则。掌握道岔功能、种类、单开道岔构造特点、各部件功能及要求等。掌握道岔几何尺寸特征、道岔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过岔速度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的影响因素等。掌握无缝线路的特点、温度力分布规律、无缝</w:t>
      </w:r>
      <w:r w:rsidRPr="00AE5F36">
        <w:rPr>
          <w:rFonts w:ascii="Times New Roman" w:hAnsi="Times New Roman" w:cs="Times New Roman" w:hint="eastAsia"/>
          <w:szCs w:val="21"/>
        </w:rPr>
        <w:lastRenderedPageBreak/>
        <w:t>线路稳定性理论及设计方法等。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八</w:t>
      </w:r>
      <w:r w:rsidRPr="00AE5F36">
        <w:rPr>
          <w:rFonts w:ascii="Times New Roman" w:hAnsi="Times New Roman" w:cs="Times New Roman" w:hint="eastAsia"/>
          <w:b/>
          <w:szCs w:val="21"/>
        </w:rPr>
        <w:t>、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05110 </w:t>
      </w:r>
      <w:r w:rsidRPr="00AE5F36">
        <w:rPr>
          <w:rFonts w:ascii="Times New Roman" w:hAnsi="Times New Roman" w:cs="Times New Roman" w:hint="eastAsia"/>
          <w:b/>
          <w:szCs w:val="21"/>
        </w:rPr>
        <w:t>土力学</w:t>
      </w:r>
      <w:r w:rsidRPr="00AE5F36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1D40AD" w:rsidRPr="00AE5F36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AE5F36">
        <w:rPr>
          <w:rFonts w:ascii="Times New Roman" w:hAnsi="Times New Roman" w:cs="Times New Roman" w:hint="eastAsia"/>
          <w:szCs w:val="21"/>
        </w:rPr>
        <w:t>1</w:t>
      </w:r>
      <w:r w:rsidRPr="00AE5F36">
        <w:rPr>
          <w:rFonts w:ascii="Times New Roman" w:hAnsi="Times New Roman" w:cs="Times New Roman" w:hint="eastAsia"/>
          <w:szCs w:val="21"/>
        </w:rPr>
        <w:t>、土的组成、性质和工程分类</w:t>
      </w:r>
      <w:r w:rsidRPr="00AE5F36">
        <w:rPr>
          <w:rFonts w:ascii="Times New Roman" w:hAnsi="Times New Roman" w:cs="Times New Roman" w:hint="eastAsia"/>
          <w:szCs w:val="21"/>
        </w:rPr>
        <w:t>:</w:t>
      </w:r>
      <w:r w:rsidRPr="00AE5F36">
        <w:rPr>
          <w:rFonts w:ascii="Times New Roman" w:hAnsi="Times New Roman" w:cs="Times New Roman" w:hint="eastAsia"/>
          <w:szCs w:val="21"/>
        </w:rPr>
        <w:t>土的矿物成分；土中水的种类和性质；土的结构性；土的物理性质指标和物理状态指标；土的压实性。</w:t>
      </w:r>
      <w:r w:rsidRPr="00AE5F36">
        <w:rPr>
          <w:rFonts w:ascii="Times New Roman" w:hAnsi="Times New Roman" w:cs="Times New Roman" w:hint="eastAsia"/>
          <w:szCs w:val="21"/>
        </w:rPr>
        <w:t>2</w:t>
      </w:r>
      <w:r w:rsidRPr="00AE5F36">
        <w:rPr>
          <w:rFonts w:ascii="Times New Roman" w:hAnsi="Times New Roman" w:cs="Times New Roman" w:hint="eastAsia"/>
          <w:szCs w:val="21"/>
        </w:rPr>
        <w:t>、土的渗透性和渗流：渗透性的主要影响因素；达西渗流定律；渗透系数测定方法；渗透力；流砂和管涌；渗透破坏的防治措施。</w:t>
      </w:r>
      <w:r w:rsidRPr="00AE5F36">
        <w:rPr>
          <w:rFonts w:ascii="Times New Roman" w:hAnsi="Times New Roman" w:cs="Times New Roman" w:hint="eastAsia"/>
          <w:szCs w:val="21"/>
        </w:rPr>
        <w:t>3</w:t>
      </w:r>
      <w:r w:rsidRPr="00AE5F36">
        <w:rPr>
          <w:rFonts w:ascii="Times New Roman" w:hAnsi="Times New Roman" w:cs="Times New Roman" w:hint="eastAsia"/>
          <w:szCs w:val="21"/>
        </w:rPr>
        <w:t>、土体中的应力计算：土中应力计算的基本假定；自重应力的计算；基底压力的计算方法；集中荷载和分布荷载作用下土中应力计算；有效应力原理及其应用。</w:t>
      </w:r>
      <w:r w:rsidRPr="00AE5F36">
        <w:rPr>
          <w:rFonts w:ascii="Times New Roman" w:hAnsi="Times New Roman" w:cs="Times New Roman" w:hint="eastAsia"/>
          <w:szCs w:val="21"/>
        </w:rPr>
        <w:t>4</w:t>
      </w:r>
      <w:r w:rsidRPr="00AE5F36">
        <w:rPr>
          <w:rFonts w:ascii="Times New Roman" w:hAnsi="Times New Roman" w:cs="Times New Roman" w:hint="eastAsia"/>
          <w:szCs w:val="21"/>
        </w:rPr>
        <w:t>、土的压缩与固结：土体压缩特性、表征指标及试验方法；应力历史对压缩性的影响；地基沉降计算方法；太沙基一维固结理论及其应用。</w:t>
      </w:r>
      <w:r w:rsidRPr="00AE5F36">
        <w:rPr>
          <w:rFonts w:ascii="Times New Roman" w:hAnsi="Times New Roman" w:cs="Times New Roman" w:hint="eastAsia"/>
          <w:szCs w:val="21"/>
        </w:rPr>
        <w:t>5</w:t>
      </w:r>
      <w:r w:rsidRPr="00AE5F36">
        <w:rPr>
          <w:rFonts w:ascii="Times New Roman" w:hAnsi="Times New Roman" w:cs="Times New Roman" w:hint="eastAsia"/>
          <w:szCs w:val="21"/>
        </w:rPr>
        <w:t>、土的抗剪强度：库仑定律；抗剪强度指标的确定；摩尔</w:t>
      </w:r>
      <w:r w:rsidRPr="00AE5F36">
        <w:rPr>
          <w:rFonts w:ascii="Times New Roman" w:hAnsi="Times New Roman" w:cs="Times New Roman" w:hint="eastAsia"/>
          <w:szCs w:val="21"/>
        </w:rPr>
        <w:t>-</w:t>
      </w:r>
      <w:r w:rsidRPr="00AE5F36">
        <w:rPr>
          <w:rFonts w:ascii="Times New Roman" w:hAnsi="Times New Roman" w:cs="Times New Roman" w:hint="eastAsia"/>
          <w:szCs w:val="21"/>
        </w:rPr>
        <w:t>库仑强度理论；土中一点的极限平衡状态；土中应力状态的判别；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直剪和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三轴剪切试验。</w:t>
      </w:r>
      <w:r w:rsidRPr="00AE5F36">
        <w:rPr>
          <w:rFonts w:ascii="Times New Roman" w:hAnsi="Times New Roman" w:cs="Times New Roman" w:hint="eastAsia"/>
          <w:szCs w:val="21"/>
        </w:rPr>
        <w:t>6</w:t>
      </w:r>
      <w:r w:rsidRPr="00AE5F36">
        <w:rPr>
          <w:rFonts w:ascii="Times New Roman" w:hAnsi="Times New Roman" w:cs="Times New Roman" w:hint="eastAsia"/>
          <w:szCs w:val="21"/>
        </w:rPr>
        <w:t>、土压力计算：土压力的概念、不同土压力发生的条件和相互关系；静止土压力计算；朗肯、库仑土压力理论的计算方法。</w:t>
      </w:r>
      <w:r w:rsidRPr="00AE5F36">
        <w:rPr>
          <w:rFonts w:ascii="Times New Roman" w:hAnsi="Times New Roman" w:cs="Times New Roman" w:hint="eastAsia"/>
          <w:szCs w:val="21"/>
        </w:rPr>
        <w:t>7</w:t>
      </w:r>
      <w:r w:rsidRPr="00AE5F36">
        <w:rPr>
          <w:rFonts w:ascii="Times New Roman" w:hAnsi="Times New Roman" w:cs="Times New Roman" w:hint="eastAsia"/>
          <w:szCs w:val="21"/>
        </w:rPr>
        <w:t>、地基承载力：浅基础地基破坏的方式。</w:t>
      </w:r>
      <w:proofErr w:type="gramStart"/>
      <w:r w:rsidRPr="00AE5F36">
        <w:rPr>
          <w:rFonts w:ascii="Times New Roman" w:hAnsi="Times New Roman" w:cs="Times New Roman" w:hint="eastAsia"/>
          <w:szCs w:val="21"/>
        </w:rPr>
        <w:t>临塑荷载</w:t>
      </w:r>
      <w:proofErr w:type="gramEnd"/>
      <w:r w:rsidRPr="00AE5F36">
        <w:rPr>
          <w:rFonts w:ascii="Times New Roman" w:hAnsi="Times New Roman" w:cs="Times New Roman" w:hint="eastAsia"/>
          <w:szCs w:val="21"/>
        </w:rPr>
        <w:t>和临界荷载的概念及计算。地基极限承载力计算方法。</w:t>
      </w:r>
    </w:p>
    <w:p w:rsidR="001D40AD" w:rsidRPr="00AE5F36" w:rsidRDefault="001D40AD" w:rsidP="001D40AD">
      <w:pPr>
        <w:adjustRightInd w:val="0"/>
        <w:snapToGrid w:val="0"/>
        <w:spacing w:line="420" w:lineRule="exact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九</w:t>
      </w:r>
      <w:r w:rsidRPr="00AE5F36">
        <w:rPr>
          <w:rFonts w:ascii="Times New Roman" w:hAnsi="Times New Roman" w:cs="Times New Roman" w:hint="eastAsia"/>
          <w:b/>
          <w:szCs w:val="21"/>
        </w:rPr>
        <w:t>、</w:t>
      </w:r>
      <w:r w:rsidRPr="00AE5F36">
        <w:rPr>
          <w:rFonts w:ascii="Times New Roman" w:hAnsi="Times New Roman" w:cs="Times New Roman" w:hint="eastAsia"/>
          <w:b/>
          <w:szCs w:val="21"/>
        </w:rPr>
        <w:t>05111</w:t>
      </w:r>
      <w:r w:rsidRPr="00AE5F36">
        <w:rPr>
          <w:rFonts w:ascii="Times New Roman" w:hAnsi="Times New Roman" w:cs="Times New Roman" w:hint="eastAsia"/>
          <w:b/>
          <w:szCs w:val="21"/>
        </w:rPr>
        <w:t>混凝土结构设计原理</w:t>
      </w:r>
      <w:r w:rsidRPr="00AE5F36">
        <w:rPr>
          <w:rFonts w:ascii="Times New Roman" w:hAnsi="Times New Roman" w:cs="Times New Roman" w:hint="eastAsia"/>
          <w:b/>
          <w:szCs w:val="21"/>
        </w:rPr>
        <w:tab/>
      </w:r>
    </w:p>
    <w:p w:rsidR="001D40AD" w:rsidRPr="000C1330" w:rsidRDefault="001D40AD" w:rsidP="001D40AD">
      <w:pPr>
        <w:adjustRightInd w:val="0"/>
        <w:snapToGrid w:val="0"/>
        <w:spacing w:line="420" w:lineRule="exact"/>
        <w:ind w:firstLineChars="177" w:firstLine="372"/>
        <w:jc w:val="left"/>
        <w:rPr>
          <w:rFonts w:ascii="Times New Roman" w:hAnsi="Times New Roman" w:cs="Times New Roman"/>
          <w:szCs w:val="21"/>
        </w:rPr>
      </w:pPr>
      <w:r w:rsidRPr="000C1330">
        <w:rPr>
          <w:rFonts w:ascii="Times New Roman" w:hAnsi="Times New Roman" w:cs="Times New Roman" w:hint="eastAsia"/>
          <w:szCs w:val="21"/>
        </w:rPr>
        <w:t>理解混凝土结构的特点及其发展状况，掌握混凝土与钢筋共同工作的基础。</w:t>
      </w:r>
      <w:r w:rsidRPr="000C1330">
        <w:rPr>
          <w:rFonts w:ascii="Times New Roman" w:hAnsi="Times New Roman" w:cs="Times New Roman" w:hint="eastAsia"/>
          <w:szCs w:val="21"/>
        </w:rPr>
        <w:t>2</w:t>
      </w:r>
      <w:r w:rsidRPr="000C1330">
        <w:rPr>
          <w:rFonts w:ascii="Times New Roman" w:hAnsi="Times New Roman" w:cs="Times New Roman" w:hint="eastAsia"/>
          <w:szCs w:val="21"/>
        </w:rPr>
        <w:t>、掌握混凝土及钢筋材料的破坏机理、各项物理、力学性能；钢筋与混凝土之间的粘结性能等。</w:t>
      </w:r>
      <w:r w:rsidRPr="000C1330">
        <w:rPr>
          <w:rFonts w:ascii="Times New Roman" w:hAnsi="Times New Roman" w:cs="Times New Roman" w:hint="eastAsia"/>
          <w:szCs w:val="21"/>
        </w:rPr>
        <w:t>3</w:t>
      </w:r>
      <w:r w:rsidRPr="000C1330">
        <w:rPr>
          <w:rFonts w:ascii="Times New Roman" w:hAnsi="Times New Roman" w:cs="Times New Roman" w:hint="eastAsia"/>
          <w:szCs w:val="21"/>
        </w:rPr>
        <w:t>、掌握工程结构的功能要求和设计目的；极限状态的概念与分类；结构可靠性与可靠度的相关概念；材料强度与荷载的各类代表值及组合值。</w:t>
      </w:r>
      <w:r w:rsidRPr="000C1330">
        <w:rPr>
          <w:rFonts w:ascii="Times New Roman" w:hAnsi="Times New Roman" w:cs="Times New Roman" w:hint="eastAsia"/>
          <w:szCs w:val="21"/>
        </w:rPr>
        <w:t>4</w:t>
      </w:r>
      <w:r w:rsidRPr="000C1330">
        <w:rPr>
          <w:rFonts w:ascii="Times New Roman" w:hAnsi="Times New Roman" w:cs="Times New Roman" w:hint="eastAsia"/>
          <w:szCs w:val="21"/>
        </w:rPr>
        <w:t>、掌握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适筋梁正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截面工作时截面应力应变状态、各工作阶段的破坏特征及配筋率对破坏特征的影响；掌握正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截面受弯承载力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的计算方法与截面构造要求。</w:t>
      </w:r>
      <w:r w:rsidRPr="000C1330">
        <w:rPr>
          <w:rFonts w:ascii="Times New Roman" w:hAnsi="Times New Roman" w:cs="Times New Roman" w:hint="eastAsia"/>
          <w:szCs w:val="21"/>
        </w:rPr>
        <w:t>5</w:t>
      </w:r>
      <w:r w:rsidRPr="000C1330">
        <w:rPr>
          <w:rFonts w:ascii="Times New Roman" w:hAnsi="Times New Roman" w:cs="Times New Roman" w:hint="eastAsia"/>
          <w:szCs w:val="21"/>
        </w:rPr>
        <w:t>、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掌握受弯构件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斜裂缝的形成和类型；斜截面的破坏形态；影响斜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截面抗剪性能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的因素；斜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截面受剪承载力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的计算；材料抵抗弯矩图、纵向钢筋弯起和截断等构造要求。</w:t>
      </w:r>
      <w:r w:rsidRPr="000C1330">
        <w:rPr>
          <w:rFonts w:ascii="Times New Roman" w:hAnsi="Times New Roman" w:cs="Times New Roman" w:hint="eastAsia"/>
          <w:szCs w:val="21"/>
        </w:rPr>
        <w:t>6</w:t>
      </w:r>
      <w:r w:rsidRPr="000C1330">
        <w:rPr>
          <w:rFonts w:ascii="Times New Roman" w:hAnsi="Times New Roman" w:cs="Times New Roman" w:hint="eastAsia"/>
          <w:szCs w:val="21"/>
        </w:rPr>
        <w:t>、掌握轴心及偏心受压构件的受力过程、破坏特征及计算方法；偏心受压构件的二阶效应；矩形截面大、小偏心受压构件的配筋计算；</w:t>
      </w:r>
      <w:r w:rsidRPr="000C1330">
        <w:rPr>
          <w:rFonts w:ascii="Times New Roman" w:hAnsi="Times New Roman" w:cs="Times New Roman" w:hint="eastAsia"/>
          <w:szCs w:val="21"/>
        </w:rPr>
        <w:t>Nu-Mu</w:t>
      </w:r>
      <w:r w:rsidRPr="000C1330">
        <w:rPr>
          <w:rFonts w:ascii="Times New Roman" w:hAnsi="Times New Roman" w:cs="Times New Roman" w:hint="eastAsia"/>
          <w:szCs w:val="21"/>
        </w:rPr>
        <w:t>的相关曲线；螺旋箍筋柱的计算和构造；偏心受力构件斜截面的承载力计算。</w:t>
      </w:r>
      <w:r w:rsidRPr="000C1330">
        <w:rPr>
          <w:rFonts w:ascii="Times New Roman" w:hAnsi="Times New Roman" w:cs="Times New Roman" w:hint="eastAsia"/>
          <w:szCs w:val="21"/>
        </w:rPr>
        <w:t>7</w:t>
      </w:r>
      <w:r w:rsidRPr="000C1330">
        <w:rPr>
          <w:rFonts w:ascii="Times New Roman" w:hAnsi="Times New Roman" w:cs="Times New Roman" w:hint="eastAsia"/>
          <w:szCs w:val="21"/>
        </w:rPr>
        <w:t>、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掌握受扭构件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的受力机理及破坏特征。</w:t>
      </w:r>
      <w:proofErr w:type="gramStart"/>
      <w:r w:rsidRPr="000C1330">
        <w:rPr>
          <w:rFonts w:ascii="Times New Roman" w:hAnsi="Times New Roman" w:cs="Times New Roman" w:hint="eastAsia"/>
          <w:szCs w:val="21"/>
        </w:rPr>
        <w:t>弯剪扭</w:t>
      </w:r>
      <w:proofErr w:type="gramEnd"/>
      <w:r w:rsidRPr="000C1330">
        <w:rPr>
          <w:rFonts w:ascii="Times New Roman" w:hAnsi="Times New Roman" w:cs="Times New Roman" w:hint="eastAsia"/>
          <w:szCs w:val="21"/>
        </w:rPr>
        <w:t>构件按《规范》规定的计算方法及配筋计算步骤。截面限制条件及构造配筋界限的意义及构造要求。</w:t>
      </w:r>
      <w:r w:rsidRPr="000C1330">
        <w:rPr>
          <w:rFonts w:ascii="Times New Roman" w:hAnsi="Times New Roman" w:cs="Times New Roman" w:hint="eastAsia"/>
          <w:szCs w:val="21"/>
        </w:rPr>
        <w:t>8</w:t>
      </w:r>
      <w:r w:rsidRPr="000C1330">
        <w:rPr>
          <w:rFonts w:ascii="Times New Roman" w:hAnsi="Times New Roman" w:cs="Times New Roman" w:hint="eastAsia"/>
          <w:szCs w:val="21"/>
        </w:rPr>
        <w:t>、掌握混凝土构件正常使用极限状态及耐久性设计。</w:t>
      </w:r>
      <w:r w:rsidRPr="000C1330">
        <w:rPr>
          <w:rFonts w:ascii="Times New Roman" w:hAnsi="Times New Roman" w:cs="Times New Roman" w:hint="eastAsia"/>
          <w:szCs w:val="21"/>
        </w:rPr>
        <w:t>9</w:t>
      </w:r>
      <w:r w:rsidRPr="000C1330">
        <w:rPr>
          <w:rFonts w:ascii="Times New Roman" w:hAnsi="Times New Roman" w:cs="Times New Roman" w:hint="eastAsia"/>
          <w:szCs w:val="21"/>
        </w:rPr>
        <w:t>、掌握预应力混凝土的基本概念、预应力施加方法、材料要求及张拉控制应力；掌握预应力损失及减少各项预应力损失的措施；预应力损失值的组合。</w:t>
      </w:r>
    </w:p>
    <w:p w:rsidR="001D40AD" w:rsidRPr="004420D7" w:rsidRDefault="001D40AD" w:rsidP="001D40AD">
      <w:pPr>
        <w:pStyle w:val="a6"/>
        <w:ind w:leftChars="337" w:left="708" w:firstLineChars="50" w:firstLine="105"/>
        <w:jc w:val="center"/>
        <w:rPr>
          <w:rFonts w:ascii="Times New Roman" w:hAnsi="Times New Roman" w:cs="Times New Roman"/>
          <w:szCs w:val="21"/>
        </w:rPr>
      </w:pPr>
      <w:r w:rsidRPr="004420D7">
        <w:rPr>
          <w:rFonts w:ascii="Times New Roman" w:hAnsi="Times New Roman" w:cs="Times New Roman" w:hint="eastAsia"/>
          <w:szCs w:val="21"/>
        </w:rPr>
        <w:t>(</w:t>
      </w:r>
      <w:r w:rsidRPr="004420D7">
        <w:rPr>
          <w:rFonts w:ascii="Times New Roman" w:hAnsi="Times New Roman" w:cs="Times New Roman" w:hint="eastAsia"/>
          <w:szCs w:val="21"/>
        </w:rPr>
        <w:t>完</w:t>
      </w:r>
      <w:r w:rsidRPr="004420D7">
        <w:rPr>
          <w:rFonts w:ascii="Times New Roman" w:hAnsi="Times New Roman" w:cs="Times New Roman" w:hint="eastAsia"/>
          <w:szCs w:val="21"/>
        </w:rPr>
        <w:t>)</w:t>
      </w:r>
    </w:p>
    <w:p w:rsidR="001D40AD" w:rsidRPr="004420D7" w:rsidRDefault="001D40AD" w:rsidP="001D40AD">
      <w:pPr>
        <w:pStyle w:val="a6"/>
        <w:ind w:leftChars="337" w:left="708" w:firstLineChars="50" w:firstLine="105"/>
        <w:jc w:val="right"/>
        <w:rPr>
          <w:rFonts w:ascii="Times New Roman" w:hAnsi="Times New Roman" w:cs="Times New Roman"/>
          <w:szCs w:val="21"/>
        </w:rPr>
      </w:pPr>
      <w:r w:rsidRPr="004420D7">
        <w:rPr>
          <w:rFonts w:ascii="Times New Roman" w:hAnsi="Times New Roman" w:cs="Times New Roman" w:hint="eastAsia"/>
          <w:szCs w:val="21"/>
        </w:rPr>
        <w:t>土建学院</w:t>
      </w:r>
    </w:p>
    <w:p w:rsidR="001D40AD" w:rsidRPr="004420D7" w:rsidRDefault="001D40AD" w:rsidP="001D40AD">
      <w:pPr>
        <w:pStyle w:val="a6"/>
        <w:ind w:leftChars="337" w:left="708" w:firstLineChars="50" w:firstLine="105"/>
        <w:jc w:val="right"/>
        <w:rPr>
          <w:rFonts w:ascii="Times New Roman" w:hAnsi="Times New Roman" w:cs="Times New Roman"/>
          <w:szCs w:val="21"/>
        </w:rPr>
      </w:pPr>
      <w:r w:rsidRPr="004420D7">
        <w:rPr>
          <w:rFonts w:ascii="Times New Roman" w:hAnsi="Times New Roman" w:cs="Times New Roman" w:hint="eastAsia"/>
          <w:szCs w:val="21"/>
        </w:rPr>
        <w:t>2019.09.10</w:t>
      </w:r>
    </w:p>
    <w:p w:rsidR="006D6A89" w:rsidRDefault="006D6A89" w:rsidP="00260F9B">
      <w:pPr>
        <w:spacing w:before="100" w:beforeAutospacing="1" w:line="360" w:lineRule="auto"/>
        <w:rPr>
          <w:b/>
          <w:szCs w:val="21"/>
        </w:rPr>
      </w:pPr>
      <w:bookmarkStart w:id="0" w:name="_GoBack"/>
      <w:bookmarkEnd w:id="0"/>
    </w:p>
    <w:p w:rsidR="006D6A89" w:rsidRDefault="006D6A89" w:rsidP="00260F9B">
      <w:pPr>
        <w:spacing w:before="100" w:beforeAutospacing="1" w:line="360" w:lineRule="auto"/>
        <w:rPr>
          <w:b/>
          <w:szCs w:val="21"/>
        </w:rPr>
      </w:pPr>
    </w:p>
    <w:p w:rsidR="00911CA8" w:rsidRPr="00FE3C63" w:rsidRDefault="00911CA8">
      <w:pPr>
        <w:widowControl/>
        <w:jc w:val="left"/>
        <w:rPr>
          <w:rFonts w:ascii="黑体" w:eastAsia="黑体" w:hAnsi="黑体"/>
          <w:color w:val="000000" w:themeColor="text1"/>
          <w:szCs w:val="21"/>
        </w:rPr>
      </w:pPr>
    </w:p>
    <w:sectPr w:rsidR="00911CA8" w:rsidRPr="00FE3C63" w:rsidSect="00466838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7E" w:rsidRDefault="00B0627E" w:rsidP="00937FC0">
      <w:r>
        <w:separator/>
      </w:r>
    </w:p>
  </w:endnote>
  <w:endnote w:type="continuationSeparator" w:id="0">
    <w:p w:rsidR="00B0627E" w:rsidRDefault="00B0627E" w:rsidP="0093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487902"/>
      <w:docPartObj>
        <w:docPartGallery w:val="Page Numbers (Bottom of Page)"/>
        <w:docPartUnique/>
      </w:docPartObj>
    </w:sdtPr>
    <w:sdtEndPr/>
    <w:sdtContent>
      <w:p w:rsidR="00711A65" w:rsidRDefault="00711A6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0AD" w:rsidRPr="001D40A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11A65" w:rsidRDefault="00711A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7E" w:rsidRDefault="00B0627E" w:rsidP="00937FC0">
      <w:r>
        <w:separator/>
      </w:r>
    </w:p>
  </w:footnote>
  <w:footnote w:type="continuationSeparator" w:id="0">
    <w:p w:rsidR="00B0627E" w:rsidRDefault="00B0627E" w:rsidP="0093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1335"/>
    <w:multiLevelType w:val="hybridMultilevel"/>
    <w:tmpl w:val="F5820E5A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A7BF3"/>
    <w:multiLevelType w:val="hybridMultilevel"/>
    <w:tmpl w:val="E0EE9B16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21779"/>
    <w:multiLevelType w:val="hybridMultilevel"/>
    <w:tmpl w:val="99E46E4E"/>
    <w:lvl w:ilvl="0" w:tplc="9E40842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3">
    <w:nsid w:val="32E23F36"/>
    <w:multiLevelType w:val="hybridMultilevel"/>
    <w:tmpl w:val="834A15F2"/>
    <w:lvl w:ilvl="0" w:tplc="101EB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E16DC4"/>
    <w:multiLevelType w:val="hybridMultilevel"/>
    <w:tmpl w:val="9452888A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E44435"/>
    <w:multiLevelType w:val="hybridMultilevel"/>
    <w:tmpl w:val="CFC67FF2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B149C9"/>
    <w:multiLevelType w:val="hybridMultilevel"/>
    <w:tmpl w:val="8A9CEEE2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BE58DE"/>
    <w:multiLevelType w:val="hybridMultilevel"/>
    <w:tmpl w:val="FBB4DB96"/>
    <w:lvl w:ilvl="0" w:tplc="9D2411DE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CF61B7C"/>
    <w:multiLevelType w:val="hybridMultilevel"/>
    <w:tmpl w:val="25D60E64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5E4146"/>
    <w:multiLevelType w:val="hybridMultilevel"/>
    <w:tmpl w:val="D6E82C40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A8"/>
    <w:rsid w:val="00001FBC"/>
    <w:rsid w:val="00024D2D"/>
    <w:rsid w:val="00044575"/>
    <w:rsid w:val="00095488"/>
    <w:rsid w:val="00097050"/>
    <w:rsid w:val="00170CFC"/>
    <w:rsid w:val="001D2D4B"/>
    <w:rsid w:val="001D40AD"/>
    <w:rsid w:val="0020391D"/>
    <w:rsid w:val="00246E0C"/>
    <w:rsid w:val="00260F9B"/>
    <w:rsid w:val="002666CF"/>
    <w:rsid w:val="002F2CDD"/>
    <w:rsid w:val="00300D15"/>
    <w:rsid w:val="0030530D"/>
    <w:rsid w:val="00323D98"/>
    <w:rsid w:val="00357DAA"/>
    <w:rsid w:val="00375489"/>
    <w:rsid w:val="00385CFF"/>
    <w:rsid w:val="003A1248"/>
    <w:rsid w:val="003E38DB"/>
    <w:rsid w:val="00405039"/>
    <w:rsid w:val="0041454B"/>
    <w:rsid w:val="0041787A"/>
    <w:rsid w:val="00451BB0"/>
    <w:rsid w:val="00466838"/>
    <w:rsid w:val="00492556"/>
    <w:rsid w:val="00492A6E"/>
    <w:rsid w:val="0049789E"/>
    <w:rsid w:val="004D4E7D"/>
    <w:rsid w:val="00535C07"/>
    <w:rsid w:val="005361E2"/>
    <w:rsid w:val="00536826"/>
    <w:rsid w:val="0055716D"/>
    <w:rsid w:val="005C058D"/>
    <w:rsid w:val="005D058B"/>
    <w:rsid w:val="005D175A"/>
    <w:rsid w:val="005D6DE6"/>
    <w:rsid w:val="00614DE6"/>
    <w:rsid w:val="006201EC"/>
    <w:rsid w:val="0063140A"/>
    <w:rsid w:val="00633D38"/>
    <w:rsid w:val="00635BE6"/>
    <w:rsid w:val="0067481A"/>
    <w:rsid w:val="006D6A89"/>
    <w:rsid w:val="006E003C"/>
    <w:rsid w:val="006F223C"/>
    <w:rsid w:val="00711A65"/>
    <w:rsid w:val="00815B77"/>
    <w:rsid w:val="008434F8"/>
    <w:rsid w:val="00885D24"/>
    <w:rsid w:val="008A03A4"/>
    <w:rsid w:val="008B7BF6"/>
    <w:rsid w:val="0090631E"/>
    <w:rsid w:val="00911CA8"/>
    <w:rsid w:val="0091717F"/>
    <w:rsid w:val="00937FC0"/>
    <w:rsid w:val="009478F3"/>
    <w:rsid w:val="00990D92"/>
    <w:rsid w:val="00A233D4"/>
    <w:rsid w:val="00A77FCF"/>
    <w:rsid w:val="00A97816"/>
    <w:rsid w:val="00AF43CB"/>
    <w:rsid w:val="00AF5A33"/>
    <w:rsid w:val="00B0627E"/>
    <w:rsid w:val="00B06696"/>
    <w:rsid w:val="00B10213"/>
    <w:rsid w:val="00B1658A"/>
    <w:rsid w:val="00C06B9B"/>
    <w:rsid w:val="00C52D64"/>
    <w:rsid w:val="00C53F2E"/>
    <w:rsid w:val="00C761E8"/>
    <w:rsid w:val="00C81137"/>
    <w:rsid w:val="00D327BD"/>
    <w:rsid w:val="00D816B9"/>
    <w:rsid w:val="00DA0BE4"/>
    <w:rsid w:val="00DB15F6"/>
    <w:rsid w:val="00DD2EC5"/>
    <w:rsid w:val="00E3629C"/>
    <w:rsid w:val="00E53CE7"/>
    <w:rsid w:val="00E66769"/>
    <w:rsid w:val="00E83E90"/>
    <w:rsid w:val="00EE404B"/>
    <w:rsid w:val="00F94D1E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1CA8"/>
    <w:rPr>
      <w:b/>
      <w:bCs/>
    </w:rPr>
  </w:style>
  <w:style w:type="table" w:styleId="a4">
    <w:name w:val="Table Grid"/>
    <w:basedOn w:val="a1"/>
    <w:uiPriority w:val="59"/>
    <w:qFormat/>
    <w:rsid w:val="00911C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11CA8"/>
    <w:pPr>
      <w:ind w:firstLineChars="200" w:firstLine="420"/>
    </w:pPr>
  </w:style>
  <w:style w:type="paragraph" w:styleId="a6">
    <w:name w:val="Normal (Web)"/>
    <w:basedOn w:val="a"/>
    <w:uiPriority w:val="99"/>
    <w:unhideWhenUsed/>
    <w:qFormat/>
    <w:rsid w:val="00911CA8"/>
    <w:pPr>
      <w:spacing w:before="100" w:beforeAutospacing="1" w:after="100" w:afterAutospacing="1"/>
    </w:pPr>
  </w:style>
  <w:style w:type="character" w:customStyle="1" w:styleId="15">
    <w:name w:val="15"/>
    <w:basedOn w:val="a0"/>
    <w:qFormat/>
    <w:rsid w:val="00FE3C63"/>
    <w:rPr>
      <w:rFonts w:ascii="Times New Roman" w:hAnsi="Times New Roman" w:cs="Times New Roman" w:hint="default"/>
      <w:b/>
      <w:bCs/>
    </w:rPr>
  </w:style>
  <w:style w:type="paragraph" w:styleId="a7">
    <w:name w:val="header"/>
    <w:basedOn w:val="a"/>
    <w:link w:val="Char"/>
    <w:uiPriority w:val="99"/>
    <w:unhideWhenUsed/>
    <w:rsid w:val="0093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37FC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3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37FC0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B1658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165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1CA8"/>
    <w:rPr>
      <w:b/>
      <w:bCs/>
    </w:rPr>
  </w:style>
  <w:style w:type="table" w:styleId="a4">
    <w:name w:val="Table Grid"/>
    <w:basedOn w:val="a1"/>
    <w:uiPriority w:val="59"/>
    <w:qFormat/>
    <w:rsid w:val="00911C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11CA8"/>
    <w:pPr>
      <w:ind w:firstLineChars="200" w:firstLine="420"/>
    </w:pPr>
  </w:style>
  <w:style w:type="paragraph" w:styleId="a6">
    <w:name w:val="Normal (Web)"/>
    <w:basedOn w:val="a"/>
    <w:uiPriority w:val="99"/>
    <w:unhideWhenUsed/>
    <w:qFormat/>
    <w:rsid w:val="00911CA8"/>
    <w:pPr>
      <w:spacing w:before="100" w:beforeAutospacing="1" w:after="100" w:afterAutospacing="1"/>
    </w:pPr>
  </w:style>
  <w:style w:type="character" w:customStyle="1" w:styleId="15">
    <w:name w:val="15"/>
    <w:basedOn w:val="a0"/>
    <w:qFormat/>
    <w:rsid w:val="00FE3C63"/>
    <w:rPr>
      <w:rFonts w:ascii="Times New Roman" w:hAnsi="Times New Roman" w:cs="Times New Roman" w:hint="default"/>
      <w:b/>
      <w:bCs/>
    </w:rPr>
  </w:style>
  <w:style w:type="paragraph" w:styleId="a7">
    <w:name w:val="header"/>
    <w:basedOn w:val="a"/>
    <w:link w:val="Char"/>
    <w:uiPriority w:val="99"/>
    <w:unhideWhenUsed/>
    <w:rsid w:val="0093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37FC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3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37FC0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B1658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16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4585</Characters>
  <Application>Microsoft Office Word</Application>
  <DocSecurity>0</DocSecurity>
  <Lines>38</Lines>
  <Paragraphs>10</Paragraphs>
  <ScaleCrop>false</ScaleCrop>
  <Company>Lenovo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2019-09-02T08:49:00Z</cp:lastPrinted>
  <dcterms:created xsi:type="dcterms:W3CDTF">2019-12-02T06:42:00Z</dcterms:created>
  <dcterms:modified xsi:type="dcterms:W3CDTF">2019-12-02T06:43:00Z</dcterms:modified>
</cp:coreProperties>
</file>