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400" w:lineRule="exact"/>
        <w:jc w:val="center"/>
        <w:textAlignment w:val="auto"/>
        <w:rPr>
          <w:rFonts w:ascii="黑体" w:hAnsi="黑体" w:eastAsia="黑体" w:cs="Calibri"/>
          <w:b/>
          <w:bCs/>
          <w:color w:val="000000"/>
          <w:sz w:val="30"/>
          <w:szCs w:val="30"/>
          <w:shd w:val="clear" w:color="auto" w:fill="FFFFFF"/>
        </w:rPr>
      </w:pPr>
      <w:r>
        <w:rPr>
          <w:rFonts w:hint="eastAsia" w:ascii="黑体" w:hAnsi="黑体" w:eastAsia="黑体" w:cs="Calibri"/>
          <w:b/>
          <w:bCs/>
          <w:color w:val="000000"/>
          <w:sz w:val="30"/>
          <w:szCs w:val="30"/>
          <w:shd w:val="clear" w:color="auto" w:fill="FFFFFF"/>
        </w:rPr>
        <w:t>关于2019-2020学年第</w:t>
      </w:r>
      <w:r>
        <w:rPr>
          <w:rFonts w:hint="eastAsia" w:ascii="黑体" w:hAnsi="黑体" w:eastAsia="黑体" w:cs="Calibri"/>
          <w:b/>
          <w:bCs/>
          <w:color w:val="000000"/>
          <w:sz w:val="30"/>
          <w:szCs w:val="30"/>
          <w:shd w:val="clear" w:color="auto" w:fill="FFFFFF"/>
          <w:lang w:val="en-US" w:eastAsia="zh-CN"/>
        </w:rPr>
        <w:t>二</w:t>
      </w:r>
      <w:r>
        <w:rPr>
          <w:rFonts w:hint="eastAsia" w:ascii="黑体" w:hAnsi="黑体" w:eastAsia="黑体" w:cs="Calibri"/>
          <w:b/>
          <w:bCs/>
          <w:color w:val="000000"/>
          <w:sz w:val="30"/>
          <w:szCs w:val="30"/>
          <w:shd w:val="clear" w:color="auto" w:fill="FFFFFF"/>
        </w:rPr>
        <w:t>学期</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center"/>
        <w:textAlignment w:val="auto"/>
        <w:rPr>
          <w:rFonts w:ascii="黑体" w:hAnsi="黑体" w:eastAsia="黑体" w:cs="Calibri"/>
          <w:b/>
          <w:bCs/>
          <w:color w:val="000000"/>
          <w:sz w:val="30"/>
          <w:szCs w:val="30"/>
          <w:shd w:val="clear" w:color="auto" w:fill="FFFFFF"/>
        </w:rPr>
      </w:pPr>
      <w:r>
        <w:rPr>
          <w:rFonts w:hint="eastAsia" w:ascii="黑体" w:hAnsi="黑体" w:eastAsia="黑体" w:cs="Calibri"/>
          <w:b/>
          <w:bCs/>
          <w:color w:val="000000"/>
          <w:sz w:val="30"/>
          <w:szCs w:val="30"/>
          <w:shd w:val="clear" w:color="auto" w:fill="FFFFFF"/>
        </w:rPr>
        <w:t>土建学院课程教学资料收集整理之备忘录</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center"/>
        <w:textAlignment w:val="auto"/>
        <w:rPr>
          <w:rFonts w:ascii="黑体" w:hAnsi="黑体" w:eastAsia="黑体" w:cs="Calibri"/>
          <w:color w:val="000000"/>
          <w:kern w:val="0"/>
          <w:sz w:val="30"/>
          <w:szCs w:val="30"/>
        </w:rPr>
      </w:pPr>
    </w:p>
    <w:p>
      <w:pPr>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ascii="华文楷体" w:hAnsi="华文楷体" w:eastAsia="华文楷体" w:cs="Calibri"/>
          <w:color w:val="000000"/>
          <w:kern w:val="0"/>
          <w:sz w:val="24"/>
          <w:szCs w:val="24"/>
        </w:rPr>
      </w:pPr>
      <w:r>
        <w:rPr>
          <w:rFonts w:hint="eastAsia" w:ascii="华文楷体" w:hAnsi="华文楷体" w:eastAsia="华文楷体" w:cs="Calibri"/>
          <w:color w:val="000000"/>
          <w:kern w:val="0"/>
          <w:sz w:val="24"/>
          <w:szCs w:val="24"/>
        </w:rPr>
        <w:t>各位主管教学系所领导、课程负责人、任课教师：</w:t>
      </w:r>
    </w:p>
    <w:p>
      <w:pPr>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ascii="华文楷体" w:hAnsi="华文楷体" w:eastAsia="华文楷体" w:cs="Calibri"/>
          <w:color w:val="000000"/>
          <w:kern w:val="0"/>
          <w:sz w:val="24"/>
          <w:szCs w:val="24"/>
        </w:rPr>
      </w:pPr>
      <w:r>
        <w:rPr>
          <w:rFonts w:hint="eastAsia" w:ascii="华文楷体" w:hAnsi="华文楷体" w:eastAsia="华文楷体" w:cs="Calibri"/>
          <w:color w:val="000000"/>
          <w:kern w:val="0"/>
          <w:sz w:val="24"/>
          <w:szCs w:val="24"/>
        </w:rPr>
        <w:t xml:space="preserve">   大家好！</w:t>
      </w:r>
    </w:p>
    <w:p>
      <w:pPr>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eastAsia" w:ascii="华文楷体" w:hAnsi="华文楷体" w:eastAsia="华文楷体" w:cs="Calibri"/>
          <w:color w:val="000000"/>
          <w:kern w:val="0"/>
          <w:sz w:val="28"/>
          <w:szCs w:val="28"/>
          <w:lang w:eastAsia="zh-CN"/>
        </w:rPr>
      </w:pPr>
      <w:r>
        <w:rPr>
          <w:rFonts w:hint="eastAsia" w:ascii="华文楷体" w:hAnsi="华文楷体" w:eastAsia="华文楷体" w:cs="Calibri"/>
          <w:color w:val="000000"/>
          <w:kern w:val="0"/>
          <w:sz w:val="24"/>
          <w:szCs w:val="24"/>
        </w:rPr>
        <w:t xml:space="preserve">   </w:t>
      </w:r>
      <w:r>
        <w:rPr>
          <w:rFonts w:hint="eastAsia" w:ascii="华文楷体" w:hAnsi="华文楷体" w:eastAsia="华文楷体" w:cs="Calibri"/>
          <w:color w:val="000000"/>
          <w:kern w:val="0"/>
          <w:sz w:val="24"/>
          <w:szCs w:val="24"/>
          <w:lang w:eastAsia="zh-CN"/>
        </w:rPr>
        <w:t>因本学期的特殊情况，所有课程的教学和考核全部线上完成，也就意味着教学资料的收集、整理和归档跟以往会有很大区别，需要老师们提早准备，做好预案，其中学生的考核成果很有可能全部是电子版材料（包括评阅），唯一不变的是所有教学、考核资料要齐全完善，真实有效。这里先把针对线上考试应提交的教学资料，需注意的问题稍作梳理，供老师们参考。也请老师们多交流多提建议，分享更好、更便捷、更易于整理和查阅的好的整理办法。</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00" w:lineRule="exact"/>
        <w:ind w:firstLine="420" w:firstLineChars="150"/>
        <w:textAlignment w:val="auto"/>
        <w:rPr>
          <w:rFonts w:hint="eastAsia" w:ascii="华文楷体" w:hAnsi="华文楷体" w:eastAsia="华文楷体" w:cs="Calibri"/>
          <w:color w:val="000000"/>
          <w:kern w:val="0"/>
          <w:sz w:val="28"/>
          <w:szCs w:val="28"/>
          <w:lang w:eastAsia="zh-CN"/>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b/>
          <w:color w:val="000000"/>
        </w:rPr>
      </w:pPr>
      <w:r>
        <w:rPr>
          <w:rFonts w:hint="eastAsia"/>
          <w:b/>
          <w:color w:val="000000"/>
        </w:rPr>
        <w:t>一、提交时间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firstLineChars="200"/>
        <w:textAlignment w:val="auto"/>
        <w:rPr>
          <w:color w:val="000000"/>
          <w:sz w:val="21"/>
          <w:szCs w:val="21"/>
        </w:rPr>
      </w:pPr>
      <w:r>
        <w:rPr>
          <w:rFonts w:hint="eastAsia"/>
          <w:color w:val="000000"/>
          <w:sz w:val="21"/>
          <w:szCs w:val="21"/>
        </w:rPr>
        <w:t>原则上课程考核结束后两周应提交全部教学资料；（学校关于考试的规定是考试结束3-5个工作日内完成成绩评定，详见“北京交通大学本科生考试工作条例”）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b/>
          <w:color w:val="000000"/>
        </w:rPr>
      </w:pPr>
      <w:r>
        <w:rPr>
          <w:rFonts w:hint="eastAsia"/>
          <w:b/>
          <w:color w:val="000000"/>
        </w:rPr>
        <w:t>二、提交内容及要求</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562" w:firstLineChars="200"/>
        <w:textAlignment w:val="auto"/>
        <w:rPr>
          <w:rFonts w:hint="eastAsia" w:eastAsia="宋体"/>
          <w:b/>
          <w:color w:val="000000"/>
          <w:sz w:val="28"/>
          <w:szCs w:val="28"/>
          <w:highlight w:val="yellow"/>
          <w:lang w:val="en-US" w:eastAsia="zh-CN"/>
        </w:rPr>
      </w:pPr>
      <w:r>
        <w:rPr>
          <w:rFonts w:hint="eastAsia"/>
          <w:b/>
          <w:color w:val="000000"/>
          <w:sz w:val="28"/>
          <w:szCs w:val="28"/>
          <w:highlight w:val="yellow"/>
        </w:rPr>
        <w:t>（一）学生成果</w:t>
      </w:r>
      <w:r>
        <w:rPr>
          <w:rFonts w:hint="eastAsia"/>
          <w:b/>
          <w:color w:val="000000"/>
          <w:sz w:val="28"/>
          <w:szCs w:val="28"/>
          <w:highlight w:val="yellow"/>
          <w:lang w:eastAsia="zh-CN"/>
        </w:rPr>
        <w:t>——影响最大的部分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eastAsia="宋体"/>
          <w:color w:val="000000"/>
          <w:sz w:val="21"/>
          <w:szCs w:val="21"/>
          <w:lang w:eastAsia="zh-CN"/>
        </w:rPr>
      </w:pPr>
      <w:r>
        <w:rPr>
          <w:rFonts w:hint="eastAsia"/>
          <w:color w:val="000000"/>
          <w:sz w:val="21"/>
          <w:szCs w:val="21"/>
        </w:rPr>
        <w:t>包括学生答题试卷、课程设计报告、实验报告、实习报告、课程大作业、结课论文等等</w:t>
      </w:r>
      <w:r>
        <w:rPr>
          <w:rFonts w:hint="eastAsia"/>
          <w:color w:val="000000"/>
          <w:sz w:val="21"/>
          <w:szCs w:val="21"/>
          <w:lang w:eastAsia="zh-CN"/>
        </w:rPr>
        <w:t>：</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color w:val="000000"/>
          <w:sz w:val="21"/>
          <w:szCs w:val="21"/>
          <w:lang w:val="en-US" w:eastAsia="zh-CN"/>
        </w:rPr>
      </w:pPr>
      <w:r>
        <w:rPr>
          <w:rFonts w:hint="eastAsia"/>
          <w:color w:val="000000"/>
          <w:sz w:val="21"/>
          <w:szCs w:val="21"/>
          <w:lang w:val="en-US" w:eastAsia="zh-CN"/>
        </w:rPr>
        <w:t>1、学生个人成果，建议一个学生一个word文档，命名方式：</w:t>
      </w:r>
      <w:r>
        <w:rPr>
          <w:rFonts w:hint="eastAsia"/>
          <w:b/>
          <w:bCs/>
          <w:color w:val="000000"/>
          <w:sz w:val="21"/>
          <w:szCs w:val="21"/>
          <w:lang w:val="en-US" w:eastAsia="zh-CN"/>
        </w:rPr>
        <w:t>学号+姓名+课程名称（准确全称）+考试时间</w:t>
      </w:r>
      <w:r>
        <w:rPr>
          <w:rFonts w:hint="eastAsia"/>
          <w:color w:val="000000"/>
          <w:sz w:val="21"/>
          <w:szCs w:val="21"/>
          <w:lang w:val="en-US" w:eastAsia="zh-CN"/>
        </w:rPr>
        <w:t>，举例，1723**** 张三 工程地质 20200429，或者：1723**** 张三 工程地质实习 20200530；</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color w:val="000000"/>
          <w:sz w:val="21"/>
          <w:szCs w:val="21"/>
          <w:lang w:val="en-US" w:eastAsia="zh-CN"/>
        </w:rPr>
      </w:pPr>
      <w:r>
        <w:rPr>
          <w:rFonts w:hint="eastAsia"/>
          <w:color w:val="000000"/>
          <w:sz w:val="21"/>
          <w:szCs w:val="21"/>
          <w:lang w:val="en-US" w:eastAsia="zh-CN"/>
        </w:rPr>
        <w:t>2、课程资料，每个课堂一个文件夹，收集齐学生个人成果放入文件夹中，命名方式：</w:t>
      </w:r>
      <w:r>
        <w:rPr>
          <w:rFonts w:hint="eastAsia"/>
          <w:b/>
          <w:bCs/>
          <w:color w:val="000000"/>
          <w:sz w:val="21"/>
          <w:szCs w:val="21"/>
          <w:lang w:val="en-US" w:eastAsia="zh-CN"/>
        </w:rPr>
        <w:t>课程名称+课序号+任课教师名称+课堂人数</w:t>
      </w:r>
      <w:r>
        <w:rPr>
          <w:rFonts w:hint="eastAsia"/>
          <w:color w:val="000000"/>
          <w:sz w:val="21"/>
          <w:szCs w:val="21"/>
          <w:lang w:val="en-US" w:eastAsia="zh-CN"/>
        </w:rPr>
        <w:t>，如，工程地质-06 沈宇鹏 33人；</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color w:val="000000"/>
          <w:sz w:val="21"/>
          <w:szCs w:val="21"/>
          <w:lang w:val="en-US" w:eastAsia="zh-CN"/>
        </w:rPr>
      </w:pPr>
      <w:r>
        <w:rPr>
          <w:rFonts w:hint="eastAsia"/>
          <w:color w:val="000000"/>
          <w:sz w:val="21"/>
          <w:szCs w:val="21"/>
          <w:lang w:val="en-US" w:eastAsia="zh-CN"/>
        </w:rPr>
        <w:t>3、需要注意的，所有学生的教学成果上都要有评分和批阅，考试形式的每道题要有评阅分数、首页卷头部分要有总分；课程设计、实习、实验及结课作业论文等形式的，报告首页要有评语或评阅成绩。</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eastAsia="宋体"/>
          <w:color w:val="000000"/>
          <w:sz w:val="21"/>
          <w:szCs w:val="21"/>
          <w:lang w:val="en-US" w:eastAsia="zh-CN"/>
        </w:rPr>
      </w:pPr>
      <w:r>
        <w:rPr>
          <w:rFonts w:hint="eastAsia"/>
          <w:color w:val="000000"/>
          <w:sz w:val="21"/>
          <w:szCs w:val="21"/>
          <w:lang w:val="en-US" w:eastAsia="zh-CN"/>
        </w:rPr>
        <w:drawing>
          <wp:anchor distT="0" distB="0" distL="114300" distR="114300" simplePos="0" relativeHeight="251658240" behindDoc="0" locked="0" layoutInCell="1" allowOverlap="1">
            <wp:simplePos x="0" y="0"/>
            <wp:positionH relativeFrom="column">
              <wp:posOffset>123825</wp:posOffset>
            </wp:positionH>
            <wp:positionV relativeFrom="paragraph">
              <wp:posOffset>55245</wp:posOffset>
            </wp:positionV>
            <wp:extent cx="5219700" cy="2047875"/>
            <wp:effectExtent l="0" t="0" r="0" b="9525"/>
            <wp:wrapTopAndBottom/>
            <wp:docPr id="2" name="图片 2" descr="15880385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88038599(1)"/>
                    <pic:cNvPicPr>
                      <a:picLocks noChangeAspect="1"/>
                    </pic:cNvPicPr>
                  </pic:nvPicPr>
                  <pic:blipFill>
                    <a:blip r:embed="rId4"/>
                    <a:stretch>
                      <a:fillRect/>
                    </a:stretch>
                  </pic:blipFill>
                  <pic:spPr>
                    <a:xfrm>
                      <a:off x="0" y="0"/>
                      <a:ext cx="5219700" cy="2047875"/>
                    </a:xfrm>
                    <a:prstGeom prst="rect">
                      <a:avLst/>
                    </a:prstGeom>
                  </pic:spPr>
                </pic:pic>
              </a:graphicData>
            </a:graphic>
          </wp:anchor>
        </w:drawing>
      </w:r>
      <w:r>
        <w:rPr>
          <w:rFonts w:hint="eastAsia"/>
          <w:color w:val="000000"/>
          <w:sz w:val="21"/>
          <w:szCs w:val="21"/>
          <w:lang w:val="en-US" w:eastAsia="zh-CN"/>
        </w:rPr>
        <w:t xml:space="preserve">                       附图一、学生答题要求</w:t>
      </w:r>
    </w:p>
    <w:p>
      <w:pPr>
        <w:pStyle w:val="5"/>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00" w:lineRule="exact"/>
        <w:ind w:firstLine="420" w:firstLineChars="200"/>
        <w:textAlignment w:val="auto"/>
        <w:rPr>
          <w:rFonts w:hint="eastAsia"/>
          <w:color w:val="000000"/>
          <w:sz w:val="21"/>
          <w:szCs w:val="21"/>
          <w:lang w:val="en-US" w:eastAsia="zh-CN"/>
        </w:rPr>
      </w:pPr>
      <w:r>
        <w:rPr>
          <w:rFonts w:hint="eastAsia"/>
          <w:color w:val="000000"/>
          <w:sz w:val="21"/>
          <w:szCs w:val="21"/>
          <w:lang w:val="en-US" w:eastAsia="zh-CN"/>
        </w:rPr>
        <w:t>学生试卷首页或课程报告首页也要有姓名、学号、任课教师及指导教师等信息。</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0" w:lineRule="exact"/>
        <w:jc w:val="center"/>
        <w:textAlignment w:val="auto"/>
        <w:rPr>
          <w:rFonts w:hint="eastAsia"/>
          <w:color w:val="000000"/>
          <w:sz w:val="21"/>
          <w:szCs w:val="21"/>
          <w:lang w:val="en-US" w:eastAsia="zh-CN"/>
        </w:rPr>
      </w:pPr>
      <w:r>
        <w:rPr>
          <w:rFonts w:hint="default"/>
          <w:color w:val="000000"/>
          <w:sz w:val="21"/>
          <w:szCs w:val="21"/>
          <w:lang w:val="en-US" w:eastAsia="zh-CN"/>
        </w:rPr>
        <w:drawing>
          <wp:anchor distT="0" distB="0" distL="114300" distR="114300" simplePos="0" relativeHeight="251659264" behindDoc="0" locked="0" layoutInCell="1" allowOverlap="1">
            <wp:simplePos x="0" y="0"/>
            <wp:positionH relativeFrom="column">
              <wp:posOffset>381000</wp:posOffset>
            </wp:positionH>
            <wp:positionV relativeFrom="paragraph">
              <wp:posOffset>234315</wp:posOffset>
            </wp:positionV>
            <wp:extent cx="4483735" cy="2331720"/>
            <wp:effectExtent l="0" t="0" r="12065" b="11430"/>
            <wp:wrapTopAndBottom/>
            <wp:docPr id="1" name="图片 1" descr="3b49bbe869cf69f7f5ec6583ab273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b49bbe869cf69f7f5ec6583ab273c9"/>
                    <pic:cNvPicPr>
                      <a:picLocks noChangeAspect="1"/>
                    </pic:cNvPicPr>
                  </pic:nvPicPr>
                  <pic:blipFill>
                    <a:blip r:embed="rId5"/>
                    <a:stretch>
                      <a:fillRect/>
                    </a:stretch>
                  </pic:blipFill>
                  <pic:spPr>
                    <a:xfrm>
                      <a:off x="0" y="0"/>
                      <a:ext cx="4483735" cy="2331720"/>
                    </a:xfrm>
                    <a:prstGeom prst="rect">
                      <a:avLst/>
                    </a:prstGeom>
                  </pic:spPr>
                </pic:pic>
              </a:graphicData>
            </a:graphic>
          </wp:anchor>
        </w:drawing>
      </w:r>
      <w:r>
        <w:rPr>
          <w:rFonts w:hint="eastAsia"/>
          <w:color w:val="000000"/>
          <w:sz w:val="21"/>
          <w:szCs w:val="21"/>
          <w:lang w:val="en-US" w:eastAsia="zh-CN"/>
        </w:rPr>
        <w:t>附图二、教学资料整理要求</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0" w:lineRule="exact"/>
        <w:jc w:val="center"/>
        <w:textAlignment w:val="auto"/>
        <w:rPr>
          <w:rFonts w:hint="default"/>
          <w:color w:val="000000"/>
          <w:sz w:val="21"/>
          <w:szCs w:val="21"/>
          <w:lang w:val="en-US"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2" w:firstLineChars="200"/>
        <w:textAlignment w:val="auto"/>
        <w:rPr>
          <w:color w:val="000000"/>
          <w:sz w:val="21"/>
          <w:szCs w:val="21"/>
        </w:rPr>
      </w:pPr>
      <w:r>
        <w:rPr>
          <w:rFonts w:hint="eastAsia"/>
          <w:b/>
          <w:color w:val="000000"/>
          <w:sz w:val="21"/>
          <w:szCs w:val="21"/>
        </w:rPr>
        <w:t>（二）</w:t>
      </w:r>
      <w:r>
        <w:rPr>
          <w:rFonts w:hint="eastAsia"/>
          <w:b/>
          <w:color w:val="000000"/>
          <w:sz w:val="21"/>
          <w:szCs w:val="21"/>
          <w:lang w:eastAsia="zh-CN"/>
        </w:rPr>
        <w:t>课程</w:t>
      </w:r>
      <w:r>
        <w:rPr>
          <w:rFonts w:hint="eastAsia"/>
          <w:b/>
          <w:color w:val="000000"/>
          <w:sz w:val="21"/>
          <w:szCs w:val="21"/>
        </w:rPr>
        <w:t>成绩单2份：</w:t>
      </w:r>
      <w:r>
        <w:rPr>
          <w:rFonts w:hint="eastAsia"/>
          <w:color w:val="000000"/>
          <w:sz w:val="21"/>
          <w:szCs w:val="21"/>
        </w:rPr>
        <w:t>有教师签字，系所主任或课程负责人签字的成绩单2份，学院存留一份，学校档案教学材料归档永久保留一份；</w:t>
      </w:r>
    </w:p>
    <w:p>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2" w:firstLineChars="200"/>
        <w:textAlignment w:val="auto"/>
        <w:rPr>
          <w:rFonts w:hint="eastAsia"/>
          <w:color w:val="000000"/>
          <w:sz w:val="21"/>
          <w:szCs w:val="21"/>
          <w:highlight w:val="yellow"/>
        </w:rPr>
      </w:pPr>
      <w:r>
        <w:rPr>
          <w:rFonts w:hint="eastAsia"/>
          <w:b/>
          <w:color w:val="000000"/>
          <w:sz w:val="21"/>
          <w:szCs w:val="21"/>
          <w:highlight w:val="yellow"/>
        </w:rPr>
        <w:t>（三）平时成绩：</w:t>
      </w:r>
      <w:r>
        <w:rPr>
          <w:rFonts w:hint="eastAsia"/>
          <w:b/>
          <w:color w:val="000000"/>
          <w:sz w:val="21"/>
          <w:szCs w:val="21"/>
          <w:highlight w:val="yellow"/>
          <w:lang w:eastAsia="zh-CN"/>
        </w:rPr>
        <w:t>根据本学期实际情况，</w:t>
      </w:r>
      <w:r>
        <w:rPr>
          <w:rFonts w:hint="eastAsia"/>
          <w:color w:val="000000"/>
          <w:sz w:val="21"/>
          <w:szCs w:val="21"/>
        </w:rPr>
        <w:t>记录课堂出勤、作业</w:t>
      </w:r>
      <w:r>
        <w:rPr>
          <w:rFonts w:hint="eastAsia"/>
          <w:color w:val="000000"/>
          <w:sz w:val="21"/>
          <w:szCs w:val="21"/>
          <w:lang w:eastAsia="zh-CN"/>
        </w:rPr>
        <w:t>、测验、</w:t>
      </w:r>
      <w:r>
        <w:rPr>
          <w:rFonts w:hint="eastAsia"/>
          <w:color w:val="000000"/>
          <w:sz w:val="21"/>
          <w:szCs w:val="21"/>
        </w:rPr>
        <w:t>期中</w:t>
      </w:r>
      <w:r>
        <w:rPr>
          <w:rFonts w:hint="eastAsia"/>
          <w:color w:val="000000"/>
          <w:sz w:val="21"/>
          <w:szCs w:val="21"/>
          <w:lang w:eastAsia="zh-CN"/>
        </w:rPr>
        <w:t>等等，提交</w:t>
      </w:r>
      <w:r>
        <w:rPr>
          <w:rFonts w:hint="eastAsia"/>
          <w:color w:val="000000"/>
          <w:sz w:val="21"/>
          <w:szCs w:val="21"/>
        </w:rPr>
        <w:t>“本科生教学记录表”</w:t>
      </w:r>
      <w:r>
        <w:rPr>
          <w:rFonts w:hint="eastAsia"/>
          <w:color w:val="000000"/>
          <w:sz w:val="21"/>
          <w:szCs w:val="21"/>
          <w:lang w:eastAsia="zh-CN"/>
        </w:rPr>
        <w:t>或自制的电子版平时记录</w:t>
      </w:r>
      <w:r>
        <w:rPr>
          <w:rFonts w:hint="eastAsia"/>
          <w:color w:val="000000"/>
          <w:sz w:val="21"/>
          <w:szCs w:val="21"/>
        </w:rPr>
        <w:t>，有平时的详细记录、有平时的最终成绩（最好是百分制计分方式）；</w:t>
      </w:r>
      <w:r>
        <w:rPr>
          <w:rFonts w:hint="eastAsia"/>
          <w:color w:val="000000"/>
          <w:sz w:val="21"/>
          <w:szCs w:val="21"/>
          <w:highlight w:val="yellow"/>
        </w:rPr>
        <w:t>课程设计、实习</w:t>
      </w:r>
      <w:r>
        <w:rPr>
          <w:rFonts w:hint="eastAsia"/>
          <w:color w:val="000000"/>
          <w:sz w:val="21"/>
          <w:szCs w:val="21"/>
          <w:highlight w:val="yellow"/>
          <w:lang w:eastAsia="zh-CN"/>
        </w:rPr>
        <w:t>实验</w:t>
      </w:r>
      <w:r>
        <w:rPr>
          <w:rFonts w:hint="eastAsia"/>
          <w:color w:val="000000"/>
          <w:sz w:val="21"/>
          <w:szCs w:val="21"/>
          <w:highlight w:val="yellow"/>
        </w:rPr>
        <w:t>类课程，</w:t>
      </w:r>
      <w:r>
        <w:rPr>
          <w:rFonts w:hint="eastAsia"/>
          <w:color w:val="000000"/>
          <w:sz w:val="21"/>
          <w:szCs w:val="21"/>
          <w:highlight w:val="yellow"/>
          <w:lang w:eastAsia="zh-CN"/>
        </w:rPr>
        <w:t>需有各环节步骤评分明细比例，如开题、质疑、图纸、出勤、工作量、过程表现等等</w:t>
      </w:r>
      <w:r>
        <w:rPr>
          <w:rFonts w:hint="eastAsia"/>
          <w:color w:val="000000"/>
          <w:sz w:val="21"/>
          <w:szCs w:val="21"/>
          <w:highlight w:val="yellow"/>
        </w:rPr>
        <w:t>；</w:t>
      </w:r>
    </w:p>
    <w:p>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eastAsia="华文楷体"/>
          <w:b/>
          <w:color w:val="000000"/>
          <w:sz w:val="21"/>
          <w:szCs w:val="21"/>
          <w:lang w:eastAsia="zh-CN"/>
        </w:rPr>
      </w:pPr>
      <w:r>
        <w:rPr>
          <w:rFonts w:hint="eastAsia" w:ascii="华文楷体" w:hAnsi="华文楷体" w:eastAsia="华文楷体" w:cs="Calibri"/>
          <w:color w:val="000000"/>
          <w:kern w:val="0"/>
          <w:szCs w:val="21"/>
          <w:lang w:eastAsia="zh-CN"/>
        </w:rPr>
        <w:t>（</w:t>
      </w:r>
      <w:r>
        <w:rPr>
          <w:rFonts w:hint="eastAsia" w:ascii="华文楷体" w:hAnsi="华文楷体" w:eastAsia="华文楷体" w:cs="Calibri"/>
          <w:color w:val="000000"/>
          <w:kern w:val="0"/>
          <w:szCs w:val="21"/>
        </w:rPr>
        <w:t>原则上成绩构成仍应符合教学大纲的要求，总成绩=平时成绩*系数+期末考试*系数，包括考核的知识点等等。</w:t>
      </w:r>
      <w:r>
        <w:rPr>
          <w:rFonts w:hint="eastAsia" w:ascii="华文楷体" w:hAnsi="华文楷体" w:eastAsia="华文楷体" w:cs="Calibri"/>
          <w:color w:val="000000"/>
          <w:kern w:val="0"/>
          <w:sz w:val="24"/>
        </w:rPr>
        <w:t>但本学期持续线上教学的特殊情况，</w:t>
      </w:r>
      <w:r>
        <w:rPr>
          <w:rFonts w:hint="eastAsia" w:ascii="华文楷体" w:hAnsi="华文楷体" w:eastAsia="华文楷体" w:cs="Calibri"/>
          <w:b/>
          <w:color w:val="000000"/>
          <w:kern w:val="0"/>
          <w:sz w:val="24"/>
        </w:rPr>
        <w:t>平时成绩比例及考核内容老师们可以根据实际情况考量和设定</w:t>
      </w:r>
      <w:r>
        <w:rPr>
          <w:rFonts w:hint="eastAsia" w:ascii="华文楷体" w:hAnsi="华文楷体" w:eastAsia="华文楷体" w:cs="Calibri"/>
          <w:color w:val="000000"/>
          <w:kern w:val="0"/>
          <w:sz w:val="24"/>
        </w:rPr>
        <w:t>，需注意的是</w:t>
      </w:r>
      <w:r>
        <w:rPr>
          <w:rFonts w:hint="eastAsia" w:ascii="华文楷体" w:hAnsi="华文楷体" w:eastAsia="华文楷体" w:cs="Calibri"/>
          <w:b/>
          <w:color w:val="000000"/>
          <w:kern w:val="0"/>
          <w:sz w:val="24"/>
        </w:rPr>
        <w:t>同一门课程要保持一致</w:t>
      </w:r>
      <w:r>
        <w:rPr>
          <w:rFonts w:hint="eastAsia" w:ascii="华文楷体" w:hAnsi="华文楷体" w:eastAsia="华文楷体" w:cs="Calibri"/>
          <w:color w:val="000000"/>
          <w:kern w:val="0"/>
          <w:sz w:val="24"/>
        </w:rPr>
        <w:t>，并</w:t>
      </w:r>
      <w:r>
        <w:rPr>
          <w:rFonts w:hint="eastAsia" w:ascii="华文楷体" w:hAnsi="华文楷体" w:eastAsia="华文楷体" w:cs="Calibri"/>
          <w:b/>
          <w:color w:val="000000"/>
          <w:kern w:val="0"/>
          <w:sz w:val="24"/>
        </w:rPr>
        <w:t>做好过程成绩的记录、整理</w:t>
      </w:r>
      <w:r>
        <w:rPr>
          <w:rFonts w:hint="eastAsia" w:ascii="华文楷体" w:hAnsi="华文楷体" w:eastAsia="华文楷体" w:cs="Calibri"/>
          <w:color w:val="000000"/>
          <w:kern w:val="0"/>
          <w:sz w:val="24"/>
        </w:rPr>
        <w:t>，并提交教学科归档存留</w:t>
      </w:r>
      <w:r>
        <w:rPr>
          <w:rFonts w:hint="eastAsia" w:ascii="华文楷体" w:hAnsi="华文楷体" w:eastAsia="华文楷体" w:cs="Calibri"/>
          <w:color w:val="000000"/>
          <w:kern w:val="0"/>
          <w:sz w:val="24"/>
          <w:lang w:eastAsia="zh-CN"/>
        </w:rPr>
        <w:t>）</w:t>
      </w:r>
    </w:p>
    <w:p>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textAlignment w:val="auto"/>
        <w:rPr>
          <w:color w:val="000000"/>
          <w:sz w:val="21"/>
          <w:szCs w:val="21"/>
        </w:rPr>
      </w:pPr>
      <w:r>
        <w:rPr>
          <w:rFonts w:hint="eastAsia"/>
          <w:b/>
          <w:color w:val="000000"/>
          <w:sz w:val="21"/>
          <w:szCs w:val="21"/>
        </w:rPr>
        <w:t>（四）</w:t>
      </w:r>
      <w:r>
        <w:rPr>
          <w:rFonts w:hint="eastAsia"/>
          <w:b/>
          <w:color w:val="000000"/>
          <w:sz w:val="21"/>
          <w:szCs w:val="21"/>
          <w:lang w:eastAsia="zh-CN"/>
        </w:rPr>
        <w:t>考试分析</w:t>
      </w:r>
      <w:r>
        <w:rPr>
          <w:rFonts w:hint="eastAsia"/>
          <w:b/>
          <w:color w:val="000000"/>
          <w:sz w:val="21"/>
          <w:szCs w:val="21"/>
        </w:rPr>
        <w:t>：</w:t>
      </w:r>
      <w:r>
        <w:rPr>
          <w:rFonts w:hint="eastAsia"/>
          <w:color w:val="000000"/>
          <w:sz w:val="21"/>
          <w:szCs w:val="21"/>
        </w:rPr>
        <w:t>提交“北京交通大学成绩统计分析与试卷分析”，两项分析要填写齐全，个人感觉尽量从学生对课程的掌握角度进行分析，任课教师签字；</w:t>
      </w:r>
    </w:p>
    <w:p>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textAlignment w:val="auto"/>
        <w:rPr>
          <w:color w:val="000000"/>
          <w:sz w:val="21"/>
          <w:szCs w:val="21"/>
        </w:rPr>
      </w:pPr>
      <w:r>
        <w:rPr>
          <w:rFonts w:hint="eastAsia"/>
          <w:b/>
          <w:color w:val="000000"/>
          <w:sz w:val="21"/>
          <w:szCs w:val="21"/>
        </w:rPr>
        <w:t>（五）试卷审批单：</w:t>
      </w:r>
      <w:r>
        <w:rPr>
          <w:rFonts w:hint="eastAsia"/>
          <w:color w:val="000000"/>
          <w:sz w:val="21"/>
          <w:szCs w:val="21"/>
        </w:rPr>
        <w:t>只有笔试形式考核课程需提交，考核知识点、考试形式等符合教学大纲要求，100分汇总正确；</w:t>
      </w:r>
    </w:p>
    <w:p>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textAlignment w:val="auto"/>
        <w:rPr>
          <w:rFonts w:hint="eastAsia"/>
          <w:color w:val="000000"/>
          <w:sz w:val="21"/>
          <w:szCs w:val="21"/>
        </w:rPr>
      </w:pPr>
      <w:r>
        <w:rPr>
          <w:rFonts w:hint="eastAsia"/>
          <w:b/>
          <w:color w:val="000000"/>
          <w:sz w:val="21"/>
          <w:szCs w:val="21"/>
        </w:rPr>
        <w:t>（六）试题及答案：</w:t>
      </w:r>
      <w:r>
        <w:rPr>
          <w:rFonts w:hint="eastAsia"/>
          <w:color w:val="000000"/>
          <w:sz w:val="21"/>
          <w:szCs w:val="21"/>
        </w:rPr>
        <w:t>笔试形式的考试类课程，需提交PDF格式的电子版A、B卷及评分标准，课程名称、学年学期等基本信息正确，评分标准细化到2-3分，A、B卷尽量不重复（同一份试卷中不应当出现有重复的内容,试卷原则上不应有不加任何改动直接选用的近三届已在同类考试中用过的试题-学校规定原文摘录）；</w:t>
      </w:r>
    </w:p>
    <w:p>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textAlignment w:val="auto"/>
        <w:rPr>
          <w:rFonts w:hint="eastAsia"/>
          <w:color w:val="000000"/>
          <w:sz w:val="21"/>
          <w:szCs w:val="21"/>
          <w:lang w:eastAsia="zh-CN"/>
        </w:rPr>
      </w:pPr>
      <w:r>
        <w:rPr>
          <w:rFonts w:hint="eastAsia"/>
          <w:color w:val="000000"/>
          <w:sz w:val="21"/>
          <w:szCs w:val="21"/>
          <w:lang w:eastAsia="zh-CN"/>
        </w:rPr>
        <w:t>本学期较灵活的主观题的评分标准可酌情给出参考点或其它。</w:t>
      </w:r>
    </w:p>
    <w:p>
      <w:pPr>
        <w:pStyle w:val="5"/>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400" w:lineRule="exact"/>
        <w:ind w:firstLine="420"/>
        <w:textAlignment w:val="auto"/>
        <w:rPr>
          <w:rFonts w:hint="default"/>
          <w:color w:val="000000"/>
          <w:sz w:val="21"/>
          <w:szCs w:val="21"/>
          <w:lang w:val="en-US" w:eastAsia="zh-CN"/>
        </w:rPr>
      </w:pPr>
      <w:r>
        <w:rPr>
          <w:rFonts w:hint="eastAsia"/>
          <w:b/>
          <w:color w:val="000000"/>
          <w:sz w:val="21"/>
          <w:szCs w:val="21"/>
        </w:rPr>
        <w:t>任务书、实习指导书、实验指导书：</w:t>
      </w:r>
      <w:r>
        <w:rPr>
          <w:rFonts w:hint="eastAsia"/>
          <w:color w:val="000000"/>
          <w:sz w:val="21"/>
          <w:szCs w:val="21"/>
        </w:rPr>
        <w:t>课程设计、实习、实验类课程及论文形式考核的理论课程，需提交完整的任务书、实习、实验指导书，要求信息准确、内容符合教学大纲要求，考核知识点覆盖课程达成度及毕业达成度相关指标点；</w:t>
      </w:r>
    </w:p>
    <w:p>
      <w:pPr>
        <w:pStyle w:val="5"/>
        <w:keepNext w:val="0"/>
        <w:keepLines w:val="0"/>
        <w:pageBreakBefore w:val="0"/>
        <w:widowControl/>
        <w:numPr>
          <w:numId w:val="0"/>
        </w:numPr>
        <w:kinsoku/>
        <w:wordWrap/>
        <w:overflowPunct/>
        <w:topLinePunct w:val="0"/>
        <w:autoSpaceDE/>
        <w:autoSpaceDN/>
        <w:bidi w:val="0"/>
        <w:adjustRightInd/>
        <w:snapToGrid/>
        <w:spacing w:beforeAutospacing="0" w:afterAutospacing="0" w:line="400" w:lineRule="exact"/>
        <w:ind w:firstLine="420"/>
        <w:textAlignment w:val="auto"/>
        <w:rPr>
          <w:rFonts w:hint="eastAsia"/>
          <w:color w:val="000000"/>
          <w:sz w:val="21"/>
          <w:szCs w:val="21"/>
          <w:highlight w:val="yellow"/>
          <w:lang w:val="en-US" w:eastAsia="zh-CN"/>
        </w:rPr>
      </w:pPr>
      <w:r>
        <w:rPr>
          <w:rFonts w:hint="eastAsia"/>
          <w:color w:val="000000"/>
          <w:sz w:val="21"/>
          <w:szCs w:val="21"/>
          <w:highlight w:val="yellow"/>
          <w:lang w:val="en-US" w:eastAsia="zh-CN"/>
        </w:rPr>
        <w:t>课程设计类，要有教学预案，如开题安排、质疑环节、工作量等等；</w:t>
      </w:r>
    </w:p>
    <w:p>
      <w:pPr>
        <w:pStyle w:val="5"/>
        <w:keepNext w:val="0"/>
        <w:keepLines w:val="0"/>
        <w:pageBreakBefore w:val="0"/>
        <w:widowControl/>
        <w:numPr>
          <w:numId w:val="0"/>
        </w:numPr>
        <w:kinsoku/>
        <w:wordWrap/>
        <w:overflowPunct/>
        <w:topLinePunct w:val="0"/>
        <w:autoSpaceDE/>
        <w:autoSpaceDN/>
        <w:bidi w:val="0"/>
        <w:adjustRightInd/>
        <w:snapToGrid/>
        <w:spacing w:beforeAutospacing="0" w:afterAutospacing="0" w:line="400" w:lineRule="exact"/>
        <w:ind w:firstLine="420"/>
        <w:textAlignment w:val="auto"/>
        <w:rPr>
          <w:rFonts w:hint="eastAsia"/>
          <w:color w:val="000000"/>
          <w:sz w:val="21"/>
          <w:szCs w:val="21"/>
          <w:highlight w:val="yellow"/>
          <w:lang w:val="en-US" w:eastAsia="zh-CN"/>
        </w:rPr>
      </w:pPr>
      <w:r>
        <w:rPr>
          <w:rFonts w:hint="eastAsia"/>
          <w:color w:val="000000"/>
          <w:sz w:val="21"/>
          <w:szCs w:val="21"/>
          <w:highlight w:val="yellow"/>
          <w:lang w:val="en-US" w:eastAsia="zh-CN"/>
        </w:rPr>
        <w:t>实习类，要有实习安排，如实习动员、安全教育、日程安排等等；</w:t>
      </w:r>
    </w:p>
    <w:p>
      <w:pPr>
        <w:pStyle w:val="5"/>
        <w:keepNext w:val="0"/>
        <w:keepLines w:val="0"/>
        <w:pageBreakBefore w:val="0"/>
        <w:widowControl/>
        <w:numPr>
          <w:numId w:val="0"/>
        </w:numPr>
        <w:kinsoku/>
        <w:wordWrap/>
        <w:overflowPunct/>
        <w:topLinePunct w:val="0"/>
        <w:autoSpaceDE/>
        <w:autoSpaceDN/>
        <w:bidi w:val="0"/>
        <w:adjustRightInd/>
        <w:snapToGrid/>
        <w:spacing w:beforeAutospacing="0" w:afterAutospacing="0" w:line="400" w:lineRule="exact"/>
        <w:ind w:firstLine="420"/>
        <w:textAlignment w:val="auto"/>
        <w:rPr>
          <w:rFonts w:hint="eastAsia"/>
          <w:color w:val="000000"/>
          <w:sz w:val="21"/>
          <w:szCs w:val="21"/>
          <w:highlight w:val="yellow"/>
          <w:lang w:val="en-US" w:eastAsia="zh-CN"/>
        </w:rPr>
      </w:pPr>
      <w:r>
        <w:rPr>
          <w:rFonts w:hint="eastAsia"/>
          <w:color w:val="000000"/>
          <w:sz w:val="21"/>
          <w:szCs w:val="21"/>
          <w:highlight w:val="yellow"/>
          <w:lang w:val="en-US" w:eastAsia="zh-CN"/>
        </w:rPr>
        <w:t>实验类，要有实验安排，如安全教育、实验内容、分组、轮次等等。</w:t>
      </w:r>
    </w:p>
    <w:p>
      <w:pPr>
        <w:pStyle w:val="5"/>
        <w:keepNext w:val="0"/>
        <w:keepLines w:val="0"/>
        <w:pageBreakBefore w:val="0"/>
        <w:widowControl/>
        <w:numPr>
          <w:numId w:val="0"/>
        </w:numPr>
        <w:kinsoku/>
        <w:wordWrap/>
        <w:overflowPunct/>
        <w:topLinePunct w:val="0"/>
        <w:autoSpaceDE/>
        <w:autoSpaceDN/>
        <w:bidi w:val="0"/>
        <w:adjustRightInd/>
        <w:snapToGrid/>
        <w:spacing w:beforeAutospacing="0" w:afterAutospacing="0" w:line="400" w:lineRule="exact"/>
        <w:ind w:firstLine="420"/>
        <w:textAlignment w:val="auto"/>
        <w:rPr>
          <w:b/>
          <w:bCs/>
          <w:color w:val="000000"/>
          <w:sz w:val="21"/>
          <w:szCs w:val="21"/>
        </w:rPr>
      </w:pPr>
      <w:r>
        <w:rPr>
          <w:rFonts w:hint="eastAsia"/>
          <w:b/>
          <w:color w:val="000000"/>
          <w:sz w:val="21"/>
          <w:szCs w:val="21"/>
        </w:rPr>
        <w:t>（八）评分标准：</w:t>
      </w:r>
      <w:r>
        <w:rPr>
          <w:rFonts w:hint="eastAsia"/>
          <w:color w:val="000000"/>
          <w:sz w:val="21"/>
          <w:szCs w:val="21"/>
        </w:rPr>
        <w:t>指课程设计、实习、实验类课程，以及论文或大作业形式考核的理论课程，应给出各类成绩的明确的详细的评价标准；</w:t>
      </w:r>
    </w:p>
    <w:p>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textAlignment w:val="auto"/>
        <w:rPr>
          <w:b w:val="0"/>
          <w:bCs/>
          <w:color w:val="000000"/>
          <w:sz w:val="21"/>
          <w:szCs w:val="21"/>
        </w:rPr>
      </w:pPr>
      <w:r>
        <w:rPr>
          <w:rFonts w:hint="eastAsia"/>
          <w:b/>
          <w:color w:val="000000"/>
          <w:sz w:val="28"/>
          <w:szCs w:val="28"/>
          <w:highlight w:val="green"/>
        </w:rPr>
        <w:t>（九）达成度：</w:t>
      </w:r>
      <w:r>
        <w:rPr>
          <w:rFonts w:hint="eastAsia"/>
          <w:b/>
          <w:color w:val="000000"/>
          <w:sz w:val="21"/>
          <w:szCs w:val="21"/>
          <w:highlight w:val="yellow"/>
          <w:lang w:eastAsia="zh-CN"/>
        </w:rPr>
        <w:t>本学期因疫情导致系统暂不能调整和更新，建议保留好原始基础计算数据</w:t>
      </w:r>
      <w:r>
        <w:rPr>
          <w:rFonts w:hint="eastAsia"/>
          <w:b/>
          <w:color w:val="000000"/>
          <w:sz w:val="21"/>
          <w:szCs w:val="21"/>
          <w:highlight w:val="none"/>
          <w:lang w:eastAsia="zh-CN"/>
        </w:rPr>
        <w:t>，</w:t>
      </w:r>
      <w:r>
        <w:rPr>
          <w:rFonts w:hint="eastAsia"/>
          <w:b/>
          <w:color w:val="000000"/>
          <w:sz w:val="21"/>
          <w:szCs w:val="21"/>
          <w:lang w:eastAsia="zh-CN"/>
        </w:rPr>
        <w:t>以备后续系统计算使用（如后续计算毕业达成度，只能系统处理数据，还望理解）。</w:t>
      </w:r>
      <w:r>
        <w:rPr>
          <w:rFonts w:hint="eastAsia"/>
          <w:b w:val="0"/>
          <w:bCs/>
          <w:color w:val="000000"/>
          <w:sz w:val="21"/>
          <w:szCs w:val="21"/>
          <w:lang w:eastAsia="zh-CN"/>
        </w:rPr>
        <w:t>原则上</w:t>
      </w:r>
      <w:r>
        <w:rPr>
          <w:rFonts w:hint="eastAsia"/>
          <w:b w:val="0"/>
          <w:bCs/>
          <w:color w:val="000000"/>
          <w:sz w:val="21"/>
          <w:szCs w:val="21"/>
        </w:rPr>
        <w:t>土建学生培养计划中的百分五级计分方式的专业基础、专业课，均应在“达成度评价系统”提交结果。外院学生课程、两级制课程，不在系统计算，只需提交电子版给达成度评价组。</w:t>
      </w:r>
    </w:p>
    <w:p>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textAlignment w:val="auto"/>
        <w:rPr>
          <w:rFonts w:hint="eastAsia" w:eastAsia="宋体"/>
          <w:color w:val="000000"/>
          <w:sz w:val="21"/>
          <w:szCs w:val="21"/>
          <w:lang w:eastAsia="zh-CN"/>
        </w:rPr>
      </w:pPr>
      <w:r>
        <w:rPr>
          <w:rFonts w:hint="eastAsia"/>
          <w:b/>
          <w:color w:val="000000"/>
          <w:sz w:val="21"/>
          <w:szCs w:val="21"/>
        </w:rPr>
        <w:t>（十）学生代表性作业：</w:t>
      </w:r>
      <w:r>
        <w:rPr>
          <w:rFonts w:hint="eastAsia"/>
          <w:color w:val="000000"/>
          <w:sz w:val="21"/>
          <w:szCs w:val="21"/>
        </w:rPr>
        <w:t>主要</w:t>
      </w:r>
      <w:r>
        <w:rPr>
          <w:rFonts w:hint="eastAsia"/>
          <w:color w:val="000000"/>
          <w:sz w:val="21"/>
          <w:szCs w:val="21"/>
          <w:lang w:eastAsia="zh-CN"/>
        </w:rPr>
        <w:t>指</w:t>
      </w:r>
      <w:r>
        <w:rPr>
          <w:rFonts w:hint="eastAsia"/>
          <w:color w:val="000000"/>
          <w:sz w:val="21"/>
          <w:szCs w:val="21"/>
        </w:rPr>
        <w:t>理论课程，每个课堂提供好中差各2-3本；</w:t>
      </w:r>
      <w:r>
        <w:rPr>
          <w:rFonts w:hint="eastAsia"/>
          <w:color w:val="000000"/>
          <w:sz w:val="21"/>
          <w:szCs w:val="21"/>
          <w:lang w:eastAsia="zh-CN"/>
        </w:rPr>
        <w:t>本学期酌情提供。</w:t>
      </w:r>
    </w:p>
    <w:p>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textAlignment w:val="auto"/>
        <w:rPr>
          <w:color w:val="000000"/>
          <w:sz w:val="21"/>
          <w:szCs w:val="21"/>
        </w:rPr>
      </w:pPr>
      <w:r>
        <w:rPr>
          <w:rFonts w:hint="eastAsia"/>
          <w:b/>
          <w:color w:val="000000"/>
          <w:sz w:val="21"/>
          <w:szCs w:val="21"/>
        </w:rPr>
        <w:t>（十一）教学日历：</w:t>
      </w:r>
      <w:r>
        <w:rPr>
          <w:rFonts w:hint="eastAsia"/>
          <w:color w:val="000000"/>
          <w:sz w:val="21"/>
          <w:szCs w:val="21"/>
        </w:rPr>
        <w:t>自查，应在课程平台提交；</w:t>
      </w:r>
    </w:p>
    <w:p>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textAlignment w:val="auto"/>
        <w:rPr>
          <w:color w:val="000000"/>
          <w:sz w:val="21"/>
          <w:szCs w:val="21"/>
        </w:rPr>
      </w:pPr>
      <w:r>
        <w:rPr>
          <w:rFonts w:hint="eastAsia"/>
          <w:b/>
          <w:color w:val="000000"/>
          <w:sz w:val="21"/>
          <w:szCs w:val="21"/>
        </w:rPr>
        <w:t>（十二）教学大纲：</w:t>
      </w:r>
      <w:r>
        <w:rPr>
          <w:rFonts w:hint="eastAsia"/>
          <w:color w:val="000000"/>
          <w:sz w:val="21"/>
          <w:szCs w:val="21"/>
        </w:rPr>
        <w:t>版本务必正确，任课教师应该知道自己上的课程对应哪个年级、哪个专业、哪个版本的培养计划对应的教学大纲！</w:t>
      </w:r>
    </w:p>
    <w:p>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textAlignment w:val="auto"/>
        <w:rPr>
          <w:color w:val="000000"/>
          <w:sz w:val="21"/>
          <w:szCs w:val="21"/>
        </w:rPr>
      </w:pPr>
      <w:r>
        <w:rPr>
          <w:rFonts w:hint="eastAsia"/>
          <w:color w:val="000000"/>
          <w:sz w:val="21"/>
          <w:szCs w:val="21"/>
        </w:rPr>
        <w:t>（十三）其它说明和补充的材料：如免听申请、缓考申请等；</w:t>
      </w:r>
    </w:p>
    <w:p>
      <w:pPr>
        <w:pStyle w:val="5"/>
        <w:keepNext w:val="0"/>
        <w:keepLines w:val="0"/>
        <w:pageBreakBefore w:val="0"/>
        <w:widowControl/>
        <w:kinsoku/>
        <w:wordWrap/>
        <w:overflowPunct/>
        <w:topLinePunct w:val="0"/>
        <w:autoSpaceDE/>
        <w:autoSpaceDN/>
        <w:bidi w:val="0"/>
        <w:adjustRightInd/>
        <w:snapToGrid/>
        <w:spacing w:beforeAutospacing="0" w:afterAutospacing="0" w:line="400" w:lineRule="exact"/>
        <w:ind w:firstLine="420"/>
        <w:textAlignment w:val="auto"/>
        <w:rPr>
          <w:color w:val="000000"/>
          <w:sz w:val="21"/>
          <w:szCs w:val="21"/>
        </w:rPr>
      </w:pPr>
      <w:r>
        <w:rPr>
          <w:rFonts w:hint="eastAsia"/>
          <w:color w:val="000000"/>
          <w:sz w:val="21"/>
          <w:szCs w:val="21"/>
        </w:rPr>
        <w:t>以上教学材料，除学生成果外，请老师们务必通过电子版、复印件、扫描件或拍照形式存留副本，提交教学科后，除特殊情况，基本不再外借，还望理解！</w:t>
      </w:r>
    </w:p>
    <w:p>
      <w:pPr>
        <w:pStyle w:val="5"/>
        <w:spacing w:line="400" w:lineRule="exact"/>
        <w:ind w:firstLine="420"/>
        <w:rPr>
          <w:b/>
          <w:color w:val="000000"/>
        </w:rPr>
      </w:pPr>
      <w:r>
        <w:rPr>
          <w:rFonts w:hint="eastAsia"/>
          <w:b/>
          <w:color w:val="000000"/>
        </w:rPr>
        <w:t>三、特别提醒</w:t>
      </w:r>
    </w:p>
    <w:p>
      <w:pPr>
        <w:pStyle w:val="5"/>
        <w:spacing w:line="400" w:lineRule="exact"/>
        <w:ind w:firstLine="420"/>
        <w:rPr>
          <w:rFonts w:hint="eastAsia" w:eastAsia="宋体"/>
          <w:color w:val="000000"/>
          <w:sz w:val="21"/>
          <w:szCs w:val="21"/>
          <w:lang w:eastAsia="zh-CN"/>
        </w:rPr>
      </w:pPr>
      <w:r>
        <w:rPr>
          <w:rFonts w:hint="eastAsia"/>
          <w:color w:val="000000"/>
          <w:sz w:val="21"/>
          <w:szCs w:val="21"/>
          <w:lang w:eastAsia="zh-CN"/>
        </w:rPr>
        <w:t>电子版提交的所有学生成果类的材料，务必编辑名称准确，数量准确，每个文档能够正常打开，一个学生一个文档，一个课堂一个文件夹。</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465"/>
        <w:textAlignment w:val="auto"/>
        <w:rPr>
          <w:rFonts w:ascii="华文楷体" w:hAnsi="华文楷体" w:eastAsia="华文楷体" w:cs="Calibri"/>
          <w:color w:val="000000"/>
          <w:sz w:val="28"/>
          <w:szCs w:val="28"/>
        </w:rPr>
      </w:pPr>
      <w:r>
        <w:rPr>
          <w:rFonts w:hint="eastAsia" w:ascii="华文楷体" w:hAnsi="华文楷体" w:eastAsia="华文楷体" w:cs="Calibri"/>
          <w:color w:val="000000"/>
          <w:sz w:val="28"/>
          <w:szCs w:val="28"/>
        </w:rPr>
        <w:t>以上都是最基本的教学资料，也是老师们辛苦教学的成果，希望老师积极配合，共同努力，提高学院的教学资料质量和水平！欢迎沟通，提宝贵意见和合理化建议！</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465"/>
        <w:textAlignment w:val="auto"/>
        <w:rPr>
          <w:rFonts w:ascii="华文楷体" w:hAnsi="华文楷体" w:eastAsia="华文楷体" w:cs="Calibri"/>
          <w:color w:val="000000"/>
          <w:sz w:val="28"/>
          <w:szCs w:val="28"/>
        </w:rPr>
      </w:pPr>
      <w:r>
        <w:rPr>
          <w:rFonts w:hint="eastAsia" w:ascii="华文楷体" w:hAnsi="华文楷体" w:eastAsia="华文楷体" w:cs="Calibri"/>
          <w:color w:val="000000"/>
          <w:sz w:val="28"/>
          <w:szCs w:val="28"/>
        </w:rPr>
        <w:t xml:space="preserve">                                       土建 教学科 苏璐</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ind w:firstLine="465"/>
        <w:textAlignment w:val="auto"/>
        <w:rPr>
          <w:rFonts w:hint="eastAsia" w:ascii="华文楷体" w:hAnsi="华文楷体" w:eastAsia="华文楷体" w:cs="Calibri"/>
          <w:color w:val="000000"/>
          <w:sz w:val="28"/>
          <w:szCs w:val="28"/>
        </w:rPr>
      </w:pPr>
      <w:r>
        <w:rPr>
          <w:rFonts w:hint="eastAsia" w:ascii="华文楷体" w:hAnsi="华文楷体" w:eastAsia="华文楷体" w:cs="Calibri"/>
          <w:color w:val="000000"/>
          <w:sz w:val="28"/>
          <w:szCs w:val="28"/>
        </w:rPr>
        <w:t xml:space="preserve">                                       20</w:t>
      </w:r>
      <w:r>
        <w:rPr>
          <w:rFonts w:hint="eastAsia" w:ascii="华文楷体" w:hAnsi="华文楷体" w:eastAsia="华文楷体" w:cs="Calibri"/>
          <w:color w:val="000000"/>
          <w:sz w:val="28"/>
          <w:szCs w:val="28"/>
          <w:lang w:val="en-US" w:eastAsia="zh-CN"/>
        </w:rPr>
        <w:t>20</w:t>
      </w:r>
      <w:r>
        <w:rPr>
          <w:rFonts w:hint="eastAsia" w:ascii="华文楷体" w:hAnsi="华文楷体" w:eastAsia="华文楷体" w:cs="Calibri"/>
          <w:color w:val="000000"/>
          <w:sz w:val="28"/>
          <w:szCs w:val="28"/>
        </w:rPr>
        <w:t>年</w:t>
      </w:r>
      <w:r>
        <w:rPr>
          <w:rFonts w:hint="eastAsia" w:ascii="华文楷体" w:hAnsi="华文楷体" w:eastAsia="华文楷体" w:cs="Calibri"/>
          <w:color w:val="000000"/>
          <w:sz w:val="28"/>
          <w:szCs w:val="28"/>
          <w:lang w:val="en-US" w:eastAsia="zh-CN"/>
        </w:rPr>
        <w:t>6</w:t>
      </w:r>
      <w:r>
        <w:rPr>
          <w:rFonts w:hint="eastAsia" w:ascii="华文楷体" w:hAnsi="华文楷体" w:eastAsia="华文楷体" w:cs="Calibri"/>
          <w:color w:val="000000"/>
          <w:sz w:val="28"/>
          <w:szCs w:val="28"/>
        </w:rPr>
        <w:t>月</w:t>
      </w:r>
      <w:r>
        <w:rPr>
          <w:rFonts w:hint="eastAsia" w:ascii="华文楷体" w:hAnsi="华文楷体" w:eastAsia="华文楷体" w:cs="Calibri"/>
          <w:color w:val="000000"/>
          <w:sz w:val="28"/>
          <w:szCs w:val="28"/>
          <w:lang w:val="en-US" w:eastAsia="zh-CN"/>
        </w:rPr>
        <w:t>15</w:t>
      </w:r>
      <w:r>
        <w:rPr>
          <w:rFonts w:hint="eastAsia" w:ascii="华文楷体" w:hAnsi="华文楷体" w:eastAsia="华文楷体" w:cs="Calibri"/>
          <w:color w:val="000000"/>
          <w:sz w:val="28"/>
          <w:szCs w:val="28"/>
        </w:rPr>
        <w:t xml:space="preserve">日 </w:t>
      </w:r>
    </w:p>
    <w:p>
      <w:pPr>
        <w:pStyle w:val="5"/>
        <w:ind w:firstLine="465"/>
        <w:rPr>
          <w:rFonts w:hint="eastAsia" w:ascii="华文楷体" w:hAnsi="华文楷体" w:eastAsia="华文楷体" w:cs="Calibri"/>
          <w:color w:val="000000"/>
          <w:sz w:val="28"/>
          <w:szCs w:val="28"/>
          <w:lang w:eastAsia="zh-CN"/>
        </w:rPr>
      </w:pPr>
      <w:r>
        <w:rPr>
          <w:rFonts w:hint="eastAsia" w:ascii="华文楷体" w:hAnsi="华文楷体" w:eastAsia="华文楷体" w:cs="Calibri"/>
          <w:color w:val="000000"/>
          <w:sz w:val="28"/>
          <w:szCs w:val="28"/>
          <w:lang w:eastAsia="zh-CN"/>
        </w:rPr>
        <w:t>附件：</w:t>
      </w:r>
    </w:p>
    <w:tbl>
      <w:tblPr>
        <w:tblStyle w:val="6"/>
        <w:tblW w:w="661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
        <w:gridCol w:w="2094"/>
        <w:gridCol w:w="2602"/>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619" w:type="dxa"/>
            <w:gridSpan w:val="4"/>
            <w:shd w:val="clear" w:color="auto" w:fill="auto"/>
            <w:vAlign w:val="center"/>
          </w:tcPr>
          <w:p>
            <w:pPr>
              <w:widowControl/>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达成度评价组负责教师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6" w:type="dxa"/>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2094"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专业</w:t>
            </w:r>
          </w:p>
        </w:tc>
        <w:tc>
          <w:tcPr>
            <w:tcW w:w="2602"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土木、铁道</w:t>
            </w:r>
          </w:p>
        </w:tc>
        <w:tc>
          <w:tcPr>
            <w:tcW w:w="1587"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6"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094"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课程类别</w:t>
            </w:r>
          </w:p>
        </w:tc>
        <w:tc>
          <w:tcPr>
            <w:tcW w:w="4189" w:type="dxa"/>
            <w:gridSpan w:val="2"/>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负责教师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6"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094"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理论课程</w:t>
            </w:r>
          </w:p>
        </w:tc>
        <w:tc>
          <w:tcPr>
            <w:tcW w:w="2602"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贾英杰</w:t>
            </w:r>
          </w:p>
        </w:tc>
        <w:tc>
          <w:tcPr>
            <w:tcW w:w="1587" w:type="dxa"/>
            <w:vMerge w:val="restart"/>
            <w:shd w:val="clear" w:color="auto" w:fill="auto"/>
            <w:noWrap/>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陈蕊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6"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094"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课程设计</w:t>
            </w:r>
          </w:p>
        </w:tc>
        <w:tc>
          <w:tcPr>
            <w:tcW w:w="2602"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吕晓寅</w:t>
            </w:r>
          </w:p>
        </w:tc>
        <w:tc>
          <w:tcPr>
            <w:tcW w:w="1587" w:type="dxa"/>
            <w:vMerge w:val="continue"/>
            <w:shd w:val="clear" w:color="auto" w:fill="auto"/>
            <w:noWrap/>
            <w:vAlign w:val="center"/>
          </w:tcPr>
          <w:p>
            <w:pPr>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6"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2094"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实验课程</w:t>
            </w:r>
          </w:p>
        </w:tc>
        <w:tc>
          <w:tcPr>
            <w:tcW w:w="2602" w:type="dxa"/>
            <w:shd w:val="clear" w:color="auto" w:fill="auto"/>
            <w:noWrap/>
            <w:vAlign w:val="center"/>
          </w:tcPr>
          <w:p>
            <w:pPr>
              <w:widowControl/>
              <w:jc w:val="center"/>
              <w:rPr>
                <w:rFonts w:ascii="宋体" w:hAnsi="宋体" w:eastAsia="宋体" w:cs="宋体"/>
                <w:color w:val="000000"/>
                <w:kern w:val="0"/>
                <w:sz w:val="24"/>
                <w:szCs w:val="24"/>
              </w:rPr>
            </w:pPr>
          </w:p>
        </w:tc>
        <w:tc>
          <w:tcPr>
            <w:tcW w:w="1587" w:type="dxa"/>
            <w:vMerge w:val="continue"/>
            <w:shd w:val="clear" w:color="auto" w:fill="auto"/>
            <w:noWrap/>
            <w:vAlign w:val="center"/>
          </w:tcPr>
          <w:p>
            <w:pPr>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6"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2094"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实习类</w:t>
            </w:r>
          </w:p>
        </w:tc>
        <w:tc>
          <w:tcPr>
            <w:tcW w:w="2602"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沈宇鹏</w:t>
            </w:r>
          </w:p>
        </w:tc>
        <w:tc>
          <w:tcPr>
            <w:tcW w:w="1587" w:type="dxa"/>
            <w:vMerge w:val="continue"/>
            <w:shd w:val="clear" w:color="auto" w:fill="auto"/>
            <w:noWrap/>
            <w:vAlign w:val="center"/>
          </w:tcPr>
          <w:p>
            <w:pPr>
              <w:widowControl/>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36"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094"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602"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1587" w:type="dxa"/>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bl>
    <w:p>
      <w:pPr>
        <w:pStyle w:val="5"/>
        <w:ind w:firstLine="465"/>
        <w:rPr>
          <w:rFonts w:hint="eastAsia"/>
        </w:rPr>
      </w:pPr>
    </w:p>
    <w:p>
      <w:pPr>
        <w:pStyle w:val="5"/>
        <w:ind w:firstLine="465"/>
        <w:rPr>
          <w:rFonts w:hint="eastAsia"/>
        </w:rPr>
      </w:pPr>
      <w:r>
        <w:rPr>
          <w:rFonts w:hint="eastAsia"/>
        </w:rPr>
        <w:t>简化：</w:t>
      </w:r>
    </w:p>
    <w:p>
      <w:pPr>
        <w:pStyle w:val="5"/>
        <w:ind w:firstLine="465"/>
        <w:rPr>
          <w:rFonts w:hint="eastAsia"/>
        </w:rPr>
      </w:pPr>
      <w:r>
        <w:rPr>
          <w:rFonts w:hint="eastAsia"/>
        </w:rPr>
        <w:t>1、成绩单2份；</w:t>
      </w:r>
    </w:p>
    <w:p>
      <w:pPr>
        <w:pStyle w:val="5"/>
        <w:ind w:firstLine="465"/>
        <w:rPr>
          <w:rFonts w:hint="eastAsia"/>
        </w:rPr>
      </w:pPr>
      <w:r>
        <w:rPr>
          <w:rFonts w:hint="eastAsia"/>
        </w:rPr>
        <w:t>2、平时成绩（原始教学记录表，平时成绩分值表等）</w:t>
      </w:r>
    </w:p>
    <w:p>
      <w:pPr>
        <w:pStyle w:val="5"/>
        <w:ind w:firstLine="465"/>
        <w:rPr>
          <w:rFonts w:hint="eastAsia"/>
        </w:rPr>
      </w:pPr>
      <w:r>
        <w:rPr>
          <w:rFonts w:hint="eastAsia"/>
        </w:rPr>
        <w:t>3、考试分析（系统可直接打印柱状图，还需要按实际补充内容，）</w:t>
      </w:r>
    </w:p>
    <w:p>
      <w:pPr>
        <w:pStyle w:val="5"/>
        <w:ind w:firstLine="465"/>
        <w:rPr>
          <w:rFonts w:hint="eastAsia"/>
        </w:rPr>
      </w:pPr>
      <w:r>
        <w:rPr>
          <w:rFonts w:hint="eastAsia"/>
        </w:rPr>
        <w:t>4、学生成果（考卷、结课报告、大作业等）</w:t>
      </w:r>
    </w:p>
    <w:p>
      <w:pPr>
        <w:pStyle w:val="5"/>
        <w:ind w:firstLine="465"/>
        <w:rPr>
          <w:rFonts w:hint="eastAsia"/>
        </w:rPr>
      </w:pPr>
      <w:r>
        <w:rPr>
          <w:rFonts w:hint="eastAsia"/>
        </w:rPr>
        <w:t>5、代表性作业（好中差各1-3本）</w:t>
      </w:r>
    </w:p>
    <w:p>
      <w:pPr>
        <w:pStyle w:val="5"/>
        <w:ind w:firstLine="465"/>
        <w:rPr>
          <w:rFonts w:hint="eastAsia"/>
        </w:rPr>
      </w:pPr>
      <w:r>
        <w:rPr>
          <w:rFonts w:hint="eastAsia"/>
        </w:rPr>
        <w:t>6、试卷审批单（只有笔试考试形式有）</w:t>
      </w:r>
    </w:p>
    <w:p>
      <w:pPr>
        <w:pStyle w:val="5"/>
        <w:ind w:firstLine="465"/>
        <w:rPr>
          <w:rFonts w:hint="eastAsia"/>
        </w:rPr>
      </w:pPr>
      <w:r>
        <w:rPr>
          <w:rFonts w:hint="eastAsia"/>
        </w:rPr>
        <w:t>7、试题及答案（PDF格式的AB卷及答案、任务书及评分标准、大作业题目及评分标准等等）</w:t>
      </w:r>
    </w:p>
    <w:p>
      <w:pPr>
        <w:pStyle w:val="5"/>
        <w:ind w:firstLine="465"/>
        <w:rPr>
          <w:rFonts w:hint="eastAsia"/>
        </w:rPr>
      </w:pPr>
      <w:r>
        <w:rPr>
          <w:rFonts w:hint="eastAsia"/>
        </w:rPr>
        <w:t>8、研究型教学（如果有）</w:t>
      </w:r>
    </w:p>
    <w:p>
      <w:pPr>
        <w:pStyle w:val="5"/>
        <w:ind w:firstLine="465"/>
        <w:rPr>
          <w:rFonts w:hint="eastAsia"/>
          <w:color w:val="D8D8D8" w:themeColor="background1" w:themeShade="D9"/>
        </w:rPr>
      </w:pPr>
      <w:r>
        <w:rPr>
          <w:rFonts w:hint="eastAsia"/>
        </w:rPr>
        <w:t>9、</w:t>
      </w:r>
      <w:r>
        <w:rPr>
          <w:rFonts w:hint="eastAsia"/>
          <w:color w:val="D8D8D8" w:themeColor="background1" w:themeShade="D9"/>
        </w:rPr>
        <w:t>考场记录单和签到表</w:t>
      </w:r>
    </w:p>
    <w:p>
      <w:pPr>
        <w:pStyle w:val="5"/>
        <w:tabs>
          <w:tab w:val="left" w:pos="3488"/>
        </w:tabs>
        <w:ind w:firstLine="465"/>
        <w:rPr>
          <w:rFonts w:hint="eastAsia"/>
        </w:rPr>
      </w:pPr>
      <w:r>
        <w:rPr>
          <w:rFonts w:hint="eastAsia"/>
        </w:rPr>
        <w:t>10、其他需说明的材料</w:t>
      </w:r>
    </w:p>
    <w:p>
      <w:pPr>
        <w:pStyle w:val="5"/>
        <w:tabs>
          <w:tab w:val="left" w:pos="3488"/>
        </w:tabs>
        <w:ind w:firstLine="465"/>
        <w:rPr>
          <w:rFonts w:hint="eastAsia"/>
        </w:rPr>
      </w:pPr>
    </w:p>
    <w:p>
      <w:pPr>
        <w:pStyle w:val="5"/>
        <w:tabs>
          <w:tab w:val="left" w:pos="3488"/>
        </w:tabs>
        <w:ind w:firstLine="465"/>
        <w:rPr>
          <w:rFonts w:hint="eastAsia"/>
        </w:rPr>
      </w:pPr>
    </w:p>
    <w:tbl>
      <w:tblPr>
        <w:tblW w:w="7943" w:type="dxa"/>
        <w:tblInd w:w="0" w:type="dxa"/>
        <w:shd w:val="clear"/>
        <w:tblLayout w:type="autofit"/>
        <w:tblCellMar>
          <w:top w:w="0" w:type="dxa"/>
          <w:left w:w="0" w:type="dxa"/>
          <w:bottom w:w="0" w:type="dxa"/>
          <w:right w:w="0" w:type="dxa"/>
        </w:tblCellMar>
      </w:tblPr>
      <w:tblGrid>
        <w:gridCol w:w="825"/>
        <w:gridCol w:w="3743"/>
        <w:gridCol w:w="3375"/>
      </w:tblGrid>
      <w:tr>
        <w:tblPrEx>
          <w:shd w:val="clear"/>
          <w:tblCellMar>
            <w:top w:w="0" w:type="dxa"/>
            <w:left w:w="0" w:type="dxa"/>
            <w:bottom w:w="0" w:type="dxa"/>
            <w:right w:w="0" w:type="dxa"/>
          </w:tblCellMar>
        </w:tblPrEx>
        <w:trPr>
          <w:trHeight w:val="520" w:hRule="atLeast"/>
        </w:trPr>
        <w:tc>
          <w:tcPr>
            <w:tcW w:w="7943" w:type="dxa"/>
            <w:gridSpan w:val="3"/>
            <w:tcBorders>
              <w:top w:val="single" w:color="000000" w:sz="8"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bdr w:val="none" w:color="auto" w:sz="0" w:space="0"/>
                <w:lang w:val="en-US" w:eastAsia="zh-CN" w:bidi="ar"/>
              </w:rPr>
              <w:t>考试类</w:t>
            </w:r>
          </w:p>
        </w:tc>
      </w:tr>
      <w:tr>
        <w:tblPrEx>
          <w:tblCellMar>
            <w:top w:w="0" w:type="dxa"/>
            <w:left w:w="0" w:type="dxa"/>
            <w:bottom w:w="0" w:type="dxa"/>
            <w:right w:w="0" w:type="dxa"/>
          </w:tblCellMar>
        </w:tblPrEx>
        <w:trPr>
          <w:trHeight w:val="520" w:hRule="atLeast"/>
        </w:trPr>
        <w:tc>
          <w:tcPr>
            <w:tcW w:w="825"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kern w:val="0"/>
                <w:sz w:val="22"/>
                <w:szCs w:val="22"/>
                <w:u w:val="none"/>
                <w:bdr w:val="none" w:color="auto" w:sz="0" w:space="0"/>
                <w:lang w:val="en-US" w:eastAsia="zh-CN" w:bidi="ar"/>
              </w:rPr>
            </w:pPr>
          </w:p>
        </w:tc>
        <w:tc>
          <w:tcPr>
            <w:tcW w:w="374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bCs/>
                <w:i w:val="0"/>
                <w:color w:val="000000"/>
                <w:kern w:val="0"/>
                <w:sz w:val="22"/>
                <w:szCs w:val="22"/>
                <w:u w:val="none"/>
                <w:bdr w:val="none" w:color="auto" w:sz="0" w:space="0"/>
                <w:lang w:val="en-US" w:eastAsia="zh-CN" w:bidi="ar"/>
              </w:rPr>
            </w:pPr>
            <w:r>
              <w:rPr>
                <w:rFonts w:hint="eastAsia" w:ascii="微软雅黑" w:hAnsi="微软雅黑" w:eastAsia="微软雅黑" w:cs="微软雅黑"/>
                <w:b/>
                <w:bCs/>
                <w:i w:val="0"/>
                <w:color w:val="000000"/>
                <w:kern w:val="0"/>
                <w:sz w:val="22"/>
                <w:szCs w:val="22"/>
                <w:u w:val="none"/>
                <w:bdr w:val="none" w:color="auto" w:sz="0" w:space="0"/>
                <w:lang w:val="en-US" w:eastAsia="zh-CN" w:bidi="ar"/>
              </w:rPr>
              <w:t>提交内容</w:t>
            </w:r>
          </w:p>
        </w:tc>
        <w:tc>
          <w:tcPr>
            <w:tcW w:w="337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jc w:val="center"/>
              <w:rPr>
                <w:rFonts w:hint="eastAsia" w:ascii="微软雅黑" w:hAnsi="微软雅黑" w:eastAsia="微软雅黑" w:cs="微软雅黑"/>
                <w:b/>
                <w:bCs/>
                <w:i w:val="0"/>
                <w:color w:val="000000"/>
                <w:sz w:val="22"/>
                <w:szCs w:val="22"/>
                <w:u w:val="none"/>
                <w:lang w:eastAsia="zh-CN"/>
              </w:rPr>
            </w:pPr>
            <w:r>
              <w:rPr>
                <w:rFonts w:hint="eastAsia" w:ascii="微软雅黑" w:hAnsi="微软雅黑" w:eastAsia="微软雅黑" w:cs="微软雅黑"/>
                <w:b/>
                <w:bCs/>
                <w:i w:val="0"/>
                <w:color w:val="000000"/>
                <w:sz w:val="22"/>
                <w:szCs w:val="22"/>
                <w:u w:val="none"/>
                <w:lang w:eastAsia="zh-CN"/>
              </w:rPr>
              <w:t>基本要求</w:t>
            </w:r>
          </w:p>
        </w:tc>
      </w:tr>
      <w:tr>
        <w:tblPrEx>
          <w:tblCellMar>
            <w:top w:w="0" w:type="dxa"/>
            <w:left w:w="0" w:type="dxa"/>
            <w:bottom w:w="0" w:type="dxa"/>
            <w:right w:w="0" w:type="dxa"/>
          </w:tblCellMar>
        </w:tblPrEx>
        <w:trPr>
          <w:trHeight w:val="520" w:hRule="atLeast"/>
        </w:trPr>
        <w:tc>
          <w:tcPr>
            <w:tcW w:w="825"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1</w:t>
            </w:r>
          </w:p>
        </w:tc>
        <w:tc>
          <w:tcPr>
            <w:tcW w:w="374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学生试卷</w:t>
            </w:r>
          </w:p>
        </w:tc>
        <w:tc>
          <w:tcPr>
            <w:tcW w:w="337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lang w:eastAsia="zh-CN"/>
              </w:rPr>
            </w:pPr>
            <w:r>
              <w:rPr>
                <w:rFonts w:hint="eastAsia" w:ascii="微软雅黑" w:hAnsi="微软雅黑" w:eastAsia="微软雅黑" w:cs="微软雅黑"/>
                <w:i w:val="0"/>
                <w:color w:val="000000"/>
                <w:sz w:val="22"/>
                <w:szCs w:val="22"/>
                <w:u w:val="none"/>
                <w:lang w:eastAsia="zh-CN"/>
              </w:rPr>
              <w:t>按成成绩登记表排序</w:t>
            </w:r>
          </w:p>
        </w:tc>
      </w:tr>
      <w:tr>
        <w:tblPrEx>
          <w:tblCellMar>
            <w:top w:w="0" w:type="dxa"/>
            <w:left w:w="0" w:type="dxa"/>
            <w:bottom w:w="0" w:type="dxa"/>
            <w:right w:w="0" w:type="dxa"/>
          </w:tblCellMar>
        </w:tblPrEx>
        <w:trPr>
          <w:trHeight w:val="520" w:hRule="atLeast"/>
        </w:trPr>
        <w:tc>
          <w:tcPr>
            <w:tcW w:w="825"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2</w:t>
            </w:r>
          </w:p>
        </w:tc>
        <w:tc>
          <w:tcPr>
            <w:tcW w:w="374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成绩登记表</w:t>
            </w:r>
          </w:p>
        </w:tc>
        <w:tc>
          <w:tcPr>
            <w:tcW w:w="337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jc w:val="center"/>
              <w:rPr>
                <w:rFonts w:hint="default" w:ascii="微软雅黑" w:hAnsi="微软雅黑" w:eastAsia="微软雅黑" w:cs="微软雅黑"/>
                <w:i w:val="0"/>
                <w:color w:val="000000"/>
                <w:sz w:val="22"/>
                <w:szCs w:val="22"/>
                <w:u w:val="none"/>
                <w:lang w:val="en-US" w:eastAsia="zh-CN"/>
              </w:rPr>
            </w:pPr>
            <w:r>
              <w:rPr>
                <w:rFonts w:hint="eastAsia" w:ascii="微软雅黑" w:hAnsi="微软雅黑" w:eastAsia="微软雅黑" w:cs="微软雅黑"/>
                <w:i w:val="0"/>
                <w:color w:val="000000"/>
                <w:sz w:val="22"/>
                <w:szCs w:val="22"/>
                <w:u w:val="none"/>
                <w:lang w:val="en-US" w:eastAsia="zh-CN"/>
              </w:rPr>
              <w:t>签字、2份</w:t>
            </w:r>
          </w:p>
        </w:tc>
      </w:tr>
      <w:tr>
        <w:tblPrEx>
          <w:tblCellMar>
            <w:top w:w="0" w:type="dxa"/>
            <w:left w:w="0" w:type="dxa"/>
            <w:bottom w:w="0" w:type="dxa"/>
            <w:right w:w="0" w:type="dxa"/>
          </w:tblCellMar>
        </w:tblPrEx>
        <w:trPr>
          <w:trHeight w:val="520" w:hRule="atLeast"/>
        </w:trPr>
        <w:tc>
          <w:tcPr>
            <w:tcW w:w="825"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3</w:t>
            </w:r>
          </w:p>
        </w:tc>
        <w:tc>
          <w:tcPr>
            <w:tcW w:w="374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平时成绩</w:t>
            </w:r>
          </w:p>
        </w:tc>
        <w:tc>
          <w:tcPr>
            <w:tcW w:w="337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lang w:eastAsia="zh-CN"/>
              </w:rPr>
            </w:pPr>
            <w:r>
              <w:rPr>
                <w:rFonts w:hint="eastAsia" w:ascii="微软雅黑" w:hAnsi="微软雅黑" w:eastAsia="微软雅黑" w:cs="微软雅黑"/>
                <w:i w:val="0"/>
                <w:color w:val="000000"/>
                <w:sz w:val="22"/>
                <w:szCs w:val="22"/>
                <w:u w:val="none"/>
                <w:lang w:eastAsia="zh-CN"/>
              </w:rPr>
              <w:t>考勤、作业明细，</w:t>
            </w:r>
            <w:bookmarkStart w:id="0" w:name="_GoBack"/>
            <w:bookmarkEnd w:id="0"/>
            <w:r>
              <w:rPr>
                <w:rFonts w:hint="eastAsia" w:ascii="微软雅黑" w:hAnsi="微软雅黑" w:eastAsia="微软雅黑" w:cs="微软雅黑"/>
                <w:i w:val="0"/>
                <w:color w:val="000000"/>
                <w:sz w:val="22"/>
                <w:szCs w:val="22"/>
                <w:u w:val="none"/>
                <w:lang w:eastAsia="zh-CN"/>
              </w:rPr>
              <w:t>最终分数</w:t>
            </w:r>
          </w:p>
        </w:tc>
      </w:tr>
      <w:tr>
        <w:tblPrEx>
          <w:tblCellMar>
            <w:top w:w="0" w:type="dxa"/>
            <w:left w:w="0" w:type="dxa"/>
            <w:bottom w:w="0" w:type="dxa"/>
            <w:right w:w="0" w:type="dxa"/>
          </w:tblCellMar>
        </w:tblPrEx>
        <w:trPr>
          <w:trHeight w:val="520" w:hRule="atLeast"/>
        </w:trPr>
        <w:tc>
          <w:tcPr>
            <w:tcW w:w="825"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4</w:t>
            </w:r>
          </w:p>
        </w:tc>
        <w:tc>
          <w:tcPr>
            <w:tcW w:w="374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成绩统计分析与试卷分析表</w:t>
            </w:r>
          </w:p>
        </w:tc>
        <w:tc>
          <w:tcPr>
            <w:tcW w:w="337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lang w:eastAsia="zh-CN"/>
              </w:rPr>
            </w:pPr>
            <w:r>
              <w:rPr>
                <w:rFonts w:hint="eastAsia" w:ascii="微软雅黑" w:hAnsi="微软雅黑" w:eastAsia="微软雅黑" w:cs="微软雅黑"/>
                <w:i w:val="0"/>
                <w:color w:val="000000"/>
                <w:sz w:val="22"/>
                <w:szCs w:val="22"/>
                <w:u w:val="none"/>
                <w:lang w:eastAsia="zh-CN"/>
              </w:rPr>
              <w:t>有统计有分析</w:t>
            </w:r>
          </w:p>
        </w:tc>
      </w:tr>
      <w:tr>
        <w:tblPrEx>
          <w:tblCellMar>
            <w:top w:w="0" w:type="dxa"/>
            <w:left w:w="0" w:type="dxa"/>
            <w:bottom w:w="0" w:type="dxa"/>
            <w:right w:w="0" w:type="dxa"/>
          </w:tblCellMar>
        </w:tblPrEx>
        <w:trPr>
          <w:trHeight w:val="520" w:hRule="atLeast"/>
        </w:trPr>
        <w:tc>
          <w:tcPr>
            <w:tcW w:w="825"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5</w:t>
            </w:r>
          </w:p>
        </w:tc>
        <w:tc>
          <w:tcPr>
            <w:tcW w:w="374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试卷审批单</w:t>
            </w:r>
          </w:p>
        </w:tc>
        <w:tc>
          <w:tcPr>
            <w:tcW w:w="337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lang w:eastAsia="zh-CN"/>
              </w:rPr>
            </w:pPr>
            <w:r>
              <w:rPr>
                <w:rFonts w:hint="eastAsia" w:ascii="微软雅黑" w:hAnsi="微软雅黑" w:eastAsia="微软雅黑" w:cs="微软雅黑"/>
                <w:i w:val="0"/>
                <w:color w:val="000000"/>
                <w:sz w:val="22"/>
                <w:szCs w:val="22"/>
                <w:u w:val="none"/>
                <w:lang w:eastAsia="zh-CN"/>
              </w:rPr>
              <w:t>符合教学大纲要求</w:t>
            </w:r>
          </w:p>
        </w:tc>
      </w:tr>
      <w:tr>
        <w:tblPrEx>
          <w:tblCellMar>
            <w:top w:w="0" w:type="dxa"/>
            <w:left w:w="0" w:type="dxa"/>
            <w:bottom w:w="0" w:type="dxa"/>
            <w:right w:w="0" w:type="dxa"/>
          </w:tblCellMar>
        </w:tblPrEx>
        <w:trPr>
          <w:trHeight w:val="520" w:hRule="atLeast"/>
        </w:trPr>
        <w:tc>
          <w:tcPr>
            <w:tcW w:w="825"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6</w:t>
            </w:r>
          </w:p>
        </w:tc>
        <w:tc>
          <w:tcPr>
            <w:tcW w:w="374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考题AB及答案</w:t>
            </w:r>
          </w:p>
        </w:tc>
        <w:tc>
          <w:tcPr>
            <w:tcW w:w="337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lang w:eastAsia="zh-CN"/>
              </w:rPr>
            </w:pPr>
            <w:r>
              <w:rPr>
                <w:rFonts w:hint="eastAsia" w:ascii="微软雅黑" w:hAnsi="微软雅黑" w:eastAsia="微软雅黑" w:cs="微软雅黑"/>
                <w:i w:val="0"/>
                <w:color w:val="000000"/>
                <w:sz w:val="22"/>
                <w:szCs w:val="22"/>
                <w:u w:val="none"/>
                <w:lang w:eastAsia="zh-CN"/>
              </w:rPr>
              <w:t>准确、正确、不重复</w:t>
            </w:r>
          </w:p>
        </w:tc>
      </w:tr>
      <w:tr>
        <w:tblPrEx>
          <w:tblCellMar>
            <w:top w:w="0" w:type="dxa"/>
            <w:left w:w="0" w:type="dxa"/>
            <w:bottom w:w="0" w:type="dxa"/>
            <w:right w:w="0" w:type="dxa"/>
          </w:tblCellMar>
        </w:tblPrEx>
        <w:trPr>
          <w:trHeight w:val="520" w:hRule="atLeast"/>
        </w:trPr>
        <w:tc>
          <w:tcPr>
            <w:tcW w:w="825" w:type="dxa"/>
            <w:tcBorders>
              <w:top w:val="single" w:color="000000" w:sz="4" w:space="0"/>
              <w:left w:val="single" w:color="000000" w:sz="8" w:space="0"/>
              <w:bottom w:val="single" w:color="000000" w:sz="8"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7</w:t>
            </w:r>
          </w:p>
        </w:tc>
        <w:tc>
          <w:tcPr>
            <w:tcW w:w="3743" w:type="dxa"/>
            <w:tcBorders>
              <w:top w:val="single" w:color="000000" w:sz="4" w:space="0"/>
              <w:left w:val="single" w:color="000000" w:sz="4" w:space="0"/>
              <w:bottom w:val="single" w:color="000000" w:sz="8"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代表性作业</w:t>
            </w:r>
          </w:p>
        </w:tc>
        <w:tc>
          <w:tcPr>
            <w:tcW w:w="3375" w:type="dxa"/>
            <w:tcBorders>
              <w:top w:val="single" w:color="000000" w:sz="4" w:space="0"/>
              <w:left w:val="single" w:color="000000" w:sz="4"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lang w:eastAsia="zh-CN"/>
              </w:rPr>
            </w:pPr>
            <w:r>
              <w:rPr>
                <w:rFonts w:hint="eastAsia" w:ascii="微软雅黑" w:hAnsi="微软雅黑" w:eastAsia="微软雅黑" w:cs="微软雅黑"/>
                <w:i w:val="0"/>
                <w:color w:val="000000"/>
                <w:sz w:val="22"/>
                <w:szCs w:val="22"/>
                <w:u w:val="none"/>
                <w:lang w:eastAsia="zh-CN"/>
              </w:rPr>
              <w:t>好、中、差各有代表</w:t>
            </w:r>
          </w:p>
        </w:tc>
      </w:tr>
    </w:tbl>
    <w:p>
      <w:pPr>
        <w:pStyle w:val="5"/>
        <w:tabs>
          <w:tab w:val="left" w:pos="3488"/>
        </w:tabs>
        <w:ind w:firstLine="465"/>
        <w:rPr>
          <w:rFonts w:hint="eastAsia"/>
          <w:lang w:eastAsia="zh-CN"/>
        </w:rPr>
      </w:pPr>
    </w:p>
    <w:tbl>
      <w:tblPr>
        <w:tblW w:w="7913" w:type="dxa"/>
        <w:tblInd w:w="0" w:type="dxa"/>
        <w:shd w:val="clear"/>
        <w:tblLayout w:type="autofit"/>
        <w:tblCellMar>
          <w:top w:w="0" w:type="dxa"/>
          <w:left w:w="0" w:type="dxa"/>
          <w:bottom w:w="0" w:type="dxa"/>
          <w:right w:w="0" w:type="dxa"/>
        </w:tblCellMar>
      </w:tblPr>
      <w:tblGrid>
        <w:gridCol w:w="825"/>
        <w:gridCol w:w="3195"/>
        <w:gridCol w:w="3893"/>
      </w:tblGrid>
      <w:tr>
        <w:tblPrEx>
          <w:shd w:val="clear"/>
          <w:tblCellMar>
            <w:top w:w="0" w:type="dxa"/>
            <w:left w:w="0" w:type="dxa"/>
            <w:bottom w:w="0" w:type="dxa"/>
            <w:right w:w="0" w:type="dxa"/>
          </w:tblCellMar>
        </w:tblPrEx>
        <w:trPr>
          <w:trHeight w:val="520" w:hRule="atLeast"/>
        </w:trPr>
        <w:tc>
          <w:tcPr>
            <w:tcW w:w="7913" w:type="dxa"/>
            <w:gridSpan w:val="3"/>
            <w:tcBorders>
              <w:top w:val="single" w:color="000000" w:sz="8"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bdr w:val="none" w:color="auto" w:sz="0" w:space="0"/>
                <w:lang w:val="en-US" w:eastAsia="zh-CN" w:bidi="ar"/>
              </w:rPr>
              <w:t>考查类（论文、大作业等）</w:t>
            </w:r>
          </w:p>
        </w:tc>
      </w:tr>
      <w:tr>
        <w:tblPrEx>
          <w:tblCellMar>
            <w:top w:w="0" w:type="dxa"/>
            <w:left w:w="0" w:type="dxa"/>
            <w:bottom w:w="0" w:type="dxa"/>
            <w:right w:w="0" w:type="dxa"/>
          </w:tblCellMar>
        </w:tblPrEx>
        <w:trPr>
          <w:trHeight w:val="520" w:hRule="atLeast"/>
        </w:trPr>
        <w:tc>
          <w:tcPr>
            <w:tcW w:w="825"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1</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学生成果</w:t>
            </w:r>
          </w:p>
        </w:tc>
        <w:tc>
          <w:tcPr>
            <w:tcW w:w="3893"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r>
      <w:tr>
        <w:tblPrEx>
          <w:tblCellMar>
            <w:top w:w="0" w:type="dxa"/>
            <w:left w:w="0" w:type="dxa"/>
            <w:bottom w:w="0" w:type="dxa"/>
            <w:right w:w="0" w:type="dxa"/>
          </w:tblCellMar>
        </w:tblPrEx>
        <w:trPr>
          <w:trHeight w:val="520" w:hRule="atLeast"/>
        </w:trPr>
        <w:tc>
          <w:tcPr>
            <w:tcW w:w="825"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2</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成绩登记表</w:t>
            </w:r>
          </w:p>
        </w:tc>
        <w:tc>
          <w:tcPr>
            <w:tcW w:w="3893"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r>
      <w:tr>
        <w:tblPrEx>
          <w:tblCellMar>
            <w:top w:w="0" w:type="dxa"/>
            <w:left w:w="0" w:type="dxa"/>
            <w:bottom w:w="0" w:type="dxa"/>
            <w:right w:w="0" w:type="dxa"/>
          </w:tblCellMar>
        </w:tblPrEx>
        <w:trPr>
          <w:trHeight w:val="520" w:hRule="atLeast"/>
        </w:trPr>
        <w:tc>
          <w:tcPr>
            <w:tcW w:w="825"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3</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平时成绩</w:t>
            </w:r>
          </w:p>
        </w:tc>
        <w:tc>
          <w:tcPr>
            <w:tcW w:w="3893"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r>
      <w:tr>
        <w:tblPrEx>
          <w:tblCellMar>
            <w:top w:w="0" w:type="dxa"/>
            <w:left w:w="0" w:type="dxa"/>
            <w:bottom w:w="0" w:type="dxa"/>
            <w:right w:w="0" w:type="dxa"/>
          </w:tblCellMar>
        </w:tblPrEx>
        <w:trPr>
          <w:trHeight w:val="520" w:hRule="atLeast"/>
        </w:trPr>
        <w:tc>
          <w:tcPr>
            <w:tcW w:w="825"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4</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成绩统计分析与试卷分析表</w:t>
            </w:r>
          </w:p>
        </w:tc>
        <w:tc>
          <w:tcPr>
            <w:tcW w:w="3893"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r>
      <w:tr>
        <w:tblPrEx>
          <w:tblCellMar>
            <w:top w:w="0" w:type="dxa"/>
            <w:left w:w="0" w:type="dxa"/>
            <w:bottom w:w="0" w:type="dxa"/>
            <w:right w:w="0" w:type="dxa"/>
          </w:tblCellMar>
        </w:tblPrEx>
        <w:trPr>
          <w:trHeight w:val="520" w:hRule="atLeast"/>
        </w:trPr>
        <w:tc>
          <w:tcPr>
            <w:tcW w:w="825"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5</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论文题目或大作业要求</w:t>
            </w:r>
          </w:p>
        </w:tc>
        <w:tc>
          <w:tcPr>
            <w:tcW w:w="3893"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r>
      <w:tr>
        <w:tblPrEx>
          <w:tblCellMar>
            <w:top w:w="0" w:type="dxa"/>
            <w:left w:w="0" w:type="dxa"/>
            <w:bottom w:w="0" w:type="dxa"/>
            <w:right w:w="0" w:type="dxa"/>
          </w:tblCellMar>
        </w:tblPrEx>
        <w:trPr>
          <w:trHeight w:val="520" w:hRule="atLeast"/>
        </w:trPr>
        <w:tc>
          <w:tcPr>
            <w:tcW w:w="825"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6</w:t>
            </w:r>
          </w:p>
        </w:tc>
        <w:tc>
          <w:tcPr>
            <w:tcW w:w="319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评分标准</w:t>
            </w:r>
          </w:p>
        </w:tc>
        <w:tc>
          <w:tcPr>
            <w:tcW w:w="3893"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r>
      <w:tr>
        <w:tblPrEx>
          <w:tblCellMar>
            <w:top w:w="0" w:type="dxa"/>
            <w:left w:w="0" w:type="dxa"/>
            <w:bottom w:w="0" w:type="dxa"/>
            <w:right w:w="0" w:type="dxa"/>
          </w:tblCellMar>
        </w:tblPrEx>
        <w:trPr>
          <w:trHeight w:val="520" w:hRule="atLeast"/>
        </w:trPr>
        <w:tc>
          <w:tcPr>
            <w:tcW w:w="825" w:type="dxa"/>
            <w:tcBorders>
              <w:top w:val="single" w:color="000000" w:sz="4" w:space="0"/>
              <w:left w:val="single" w:color="000000" w:sz="8" w:space="0"/>
              <w:bottom w:val="single" w:color="000000" w:sz="8"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7</w:t>
            </w:r>
          </w:p>
        </w:tc>
        <w:tc>
          <w:tcPr>
            <w:tcW w:w="3195" w:type="dxa"/>
            <w:tcBorders>
              <w:top w:val="single" w:color="000000" w:sz="4" w:space="0"/>
              <w:left w:val="single" w:color="000000" w:sz="4" w:space="0"/>
              <w:bottom w:val="single" w:color="000000" w:sz="8"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代表性作业</w:t>
            </w:r>
          </w:p>
        </w:tc>
        <w:tc>
          <w:tcPr>
            <w:tcW w:w="3893" w:type="dxa"/>
            <w:tcBorders>
              <w:top w:val="single" w:color="000000" w:sz="4" w:space="0"/>
              <w:left w:val="single" w:color="000000" w:sz="4"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r>
    </w:tbl>
    <w:p>
      <w:pPr>
        <w:pStyle w:val="5"/>
        <w:tabs>
          <w:tab w:val="left" w:pos="3488"/>
        </w:tabs>
        <w:ind w:firstLine="465"/>
        <w:rPr>
          <w:rFonts w:hint="eastAsia"/>
          <w:lang w:eastAsia="zh-CN"/>
        </w:rPr>
      </w:pPr>
    </w:p>
    <w:p>
      <w:pPr>
        <w:pStyle w:val="5"/>
        <w:tabs>
          <w:tab w:val="left" w:pos="3488"/>
        </w:tabs>
        <w:ind w:firstLine="465"/>
        <w:rPr>
          <w:rFonts w:hint="eastAsia"/>
          <w:lang w:eastAsia="zh-CN"/>
        </w:rPr>
      </w:pPr>
    </w:p>
    <w:p>
      <w:pPr>
        <w:pStyle w:val="5"/>
        <w:tabs>
          <w:tab w:val="left" w:pos="3488"/>
        </w:tabs>
        <w:ind w:firstLine="465"/>
        <w:rPr>
          <w:rFonts w:hint="eastAsia"/>
          <w:lang w:eastAsia="zh-CN"/>
        </w:rPr>
      </w:pPr>
    </w:p>
    <w:p>
      <w:pPr>
        <w:pStyle w:val="5"/>
        <w:tabs>
          <w:tab w:val="left" w:pos="3488"/>
        </w:tabs>
        <w:ind w:firstLine="465"/>
        <w:rPr>
          <w:rFonts w:hint="eastAsia"/>
          <w:lang w:eastAsia="zh-CN"/>
        </w:rPr>
      </w:pPr>
    </w:p>
    <w:tbl>
      <w:tblPr>
        <w:tblW w:w="7883" w:type="dxa"/>
        <w:tblInd w:w="0" w:type="dxa"/>
        <w:shd w:val="clear"/>
        <w:tblLayout w:type="autofit"/>
        <w:tblCellMar>
          <w:top w:w="0" w:type="dxa"/>
          <w:left w:w="0" w:type="dxa"/>
          <w:bottom w:w="0" w:type="dxa"/>
          <w:right w:w="0" w:type="dxa"/>
        </w:tblCellMar>
      </w:tblPr>
      <w:tblGrid>
        <w:gridCol w:w="825"/>
        <w:gridCol w:w="3353"/>
        <w:gridCol w:w="3705"/>
      </w:tblGrid>
      <w:tr>
        <w:tblPrEx>
          <w:shd w:val="clear"/>
          <w:tblCellMar>
            <w:top w:w="0" w:type="dxa"/>
            <w:left w:w="0" w:type="dxa"/>
            <w:bottom w:w="0" w:type="dxa"/>
            <w:right w:w="0" w:type="dxa"/>
          </w:tblCellMar>
        </w:tblPrEx>
        <w:trPr>
          <w:trHeight w:val="520" w:hRule="atLeast"/>
        </w:trPr>
        <w:tc>
          <w:tcPr>
            <w:tcW w:w="7883" w:type="dxa"/>
            <w:gridSpan w:val="3"/>
            <w:tcBorders>
              <w:top w:val="single" w:color="000000" w:sz="8"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bdr w:val="none" w:color="auto" w:sz="0" w:space="0"/>
                <w:lang w:val="en-US" w:eastAsia="zh-CN" w:bidi="ar"/>
              </w:rPr>
              <w:t>课程设计</w:t>
            </w:r>
          </w:p>
        </w:tc>
      </w:tr>
      <w:tr>
        <w:tblPrEx>
          <w:tblCellMar>
            <w:top w:w="0" w:type="dxa"/>
            <w:left w:w="0" w:type="dxa"/>
            <w:bottom w:w="0" w:type="dxa"/>
            <w:right w:w="0" w:type="dxa"/>
          </w:tblCellMar>
        </w:tblPrEx>
        <w:trPr>
          <w:trHeight w:val="520" w:hRule="atLeast"/>
        </w:trPr>
        <w:tc>
          <w:tcPr>
            <w:tcW w:w="825"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1</w:t>
            </w:r>
          </w:p>
        </w:tc>
        <w:tc>
          <w:tcPr>
            <w:tcW w:w="335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学生成果（报告书）</w:t>
            </w:r>
          </w:p>
        </w:tc>
        <w:tc>
          <w:tcPr>
            <w:tcW w:w="370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r>
      <w:tr>
        <w:tblPrEx>
          <w:tblCellMar>
            <w:top w:w="0" w:type="dxa"/>
            <w:left w:w="0" w:type="dxa"/>
            <w:bottom w:w="0" w:type="dxa"/>
            <w:right w:w="0" w:type="dxa"/>
          </w:tblCellMar>
        </w:tblPrEx>
        <w:trPr>
          <w:trHeight w:val="520" w:hRule="atLeast"/>
        </w:trPr>
        <w:tc>
          <w:tcPr>
            <w:tcW w:w="825"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2</w:t>
            </w:r>
          </w:p>
        </w:tc>
        <w:tc>
          <w:tcPr>
            <w:tcW w:w="335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成绩登记表</w:t>
            </w:r>
          </w:p>
        </w:tc>
        <w:tc>
          <w:tcPr>
            <w:tcW w:w="370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r>
      <w:tr>
        <w:tblPrEx>
          <w:tblCellMar>
            <w:top w:w="0" w:type="dxa"/>
            <w:left w:w="0" w:type="dxa"/>
            <w:bottom w:w="0" w:type="dxa"/>
            <w:right w:w="0" w:type="dxa"/>
          </w:tblCellMar>
        </w:tblPrEx>
        <w:trPr>
          <w:trHeight w:val="520" w:hRule="atLeast"/>
        </w:trPr>
        <w:tc>
          <w:tcPr>
            <w:tcW w:w="825"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3</w:t>
            </w:r>
          </w:p>
        </w:tc>
        <w:tc>
          <w:tcPr>
            <w:tcW w:w="335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成绩过程（各环节得分明细）</w:t>
            </w:r>
          </w:p>
        </w:tc>
        <w:tc>
          <w:tcPr>
            <w:tcW w:w="370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r>
      <w:tr>
        <w:tblPrEx>
          <w:tblCellMar>
            <w:top w:w="0" w:type="dxa"/>
            <w:left w:w="0" w:type="dxa"/>
            <w:bottom w:w="0" w:type="dxa"/>
            <w:right w:w="0" w:type="dxa"/>
          </w:tblCellMar>
        </w:tblPrEx>
        <w:trPr>
          <w:trHeight w:val="520" w:hRule="atLeast"/>
        </w:trPr>
        <w:tc>
          <w:tcPr>
            <w:tcW w:w="825"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4</w:t>
            </w:r>
          </w:p>
        </w:tc>
        <w:tc>
          <w:tcPr>
            <w:tcW w:w="335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成绩统计分析与试卷分析表</w:t>
            </w:r>
          </w:p>
        </w:tc>
        <w:tc>
          <w:tcPr>
            <w:tcW w:w="370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r>
      <w:tr>
        <w:tblPrEx>
          <w:tblCellMar>
            <w:top w:w="0" w:type="dxa"/>
            <w:left w:w="0" w:type="dxa"/>
            <w:bottom w:w="0" w:type="dxa"/>
            <w:right w:w="0" w:type="dxa"/>
          </w:tblCellMar>
        </w:tblPrEx>
        <w:trPr>
          <w:trHeight w:val="520" w:hRule="atLeast"/>
        </w:trPr>
        <w:tc>
          <w:tcPr>
            <w:tcW w:w="825"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5</w:t>
            </w:r>
          </w:p>
        </w:tc>
        <w:tc>
          <w:tcPr>
            <w:tcW w:w="335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bdr w:val="none" w:color="auto" w:sz="0" w:space="0"/>
                <w:lang w:val="en-US" w:eastAsia="zh-CN" w:bidi="ar"/>
              </w:rPr>
              <w:t>教学预案（动员、质疑安排等）</w:t>
            </w:r>
          </w:p>
        </w:tc>
        <w:tc>
          <w:tcPr>
            <w:tcW w:w="370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r>
      <w:tr>
        <w:tblPrEx>
          <w:tblCellMar>
            <w:top w:w="0" w:type="dxa"/>
            <w:left w:w="0" w:type="dxa"/>
            <w:bottom w:w="0" w:type="dxa"/>
            <w:right w:w="0" w:type="dxa"/>
          </w:tblCellMar>
        </w:tblPrEx>
        <w:trPr>
          <w:trHeight w:val="520" w:hRule="atLeast"/>
        </w:trPr>
        <w:tc>
          <w:tcPr>
            <w:tcW w:w="825"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6</w:t>
            </w:r>
          </w:p>
        </w:tc>
        <w:tc>
          <w:tcPr>
            <w:tcW w:w="335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课程设计任务书</w:t>
            </w:r>
          </w:p>
        </w:tc>
        <w:tc>
          <w:tcPr>
            <w:tcW w:w="370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r>
      <w:tr>
        <w:tblPrEx>
          <w:tblCellMar>
            <w:top w:w="0" w:type="dxa"/>
            <w:left w:w="0" w:type="dxa"/>
            <w:bottom w:w="0" w:type="dxa"/>
            <w:right w:w="0" w:type="dxa"/>
          </w:tblCellMar>
        </w:tblPrEx>
        <w:trPr>
          <w:trHeight w:val="520" w:hRule="atLeast"/>
        </w:trPr>
        <w:tc>
          <w:tcPr>
            <w:tcW w:w="825" w:type="dxa"/>
            <w:tcBorders>
              <w:top w:val="single" w:color="000000" w:sz="4" w:space="0"/>
              <w:left w:val="single" w:color="000000" w:sz="8" w:space="0"/>
              <w:bottom w:val="single" w:color="000000" w:sz="8"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7</w:t>
            </w:r>
          </w:p>
        </w:tc>
        <w:tc>
          <w:tcPr>
            <w:tcW w:w="3353" w:type="dxa"/>
            <w:tcBorders>
              <w:top w:val="single" w:color="000000" w:sz="4" w:space="0"/>
              <w:left w:val="single" w:color="000000" w:sz="4" w:space="0"/>
              <w:bottom w:val="single" w:color="000000" w:sz="8"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评分标准</w:t>
            </w:r>
          </w:p>
        </w:tc>
        <w:tc>
          <w:tcPr>
            <w:tcW w:w="3705" w:type="dxa"/>
            <w:tcBorders>
              <w:top w:val="single" w:color="000000" w:sz="4" w:space="0"/>
              <w:left w:val="single" w:color="000000" w:sz="4"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r>
    </w:tbl>
    <w:p>
      <w:pPr>
        <w:pStyle w:val="5"/>
        <w:tabs>
          <w:tab w:val="left" w:pos="3488"/>
        </w:tabs>
        <w:ind w:firstLine="465"/>
        <w:rPr>
          <w:rFonts w:hint="eastAsia"/>
          <w:lang w:eastAsia="zh-CN"/>
        </w:rPr>
      </w:pPr>
    </w:p>
    <w:tbl>
      <w:tblPr>
        <w:tblW w:w="7883" w:type="dxa"/>
        <w:tblInd w:w="0" w:type="dxa"/>
        <w:shd w:val="clear"/>
        <w:tblLayout w:type="autofit"/>
        <w:tblCellMar>
          <w:top w:w="0" w:type="dxa"/>
          <w:left w:w="0" w:type="dxa"/>
          <w:bottom w:w="0" w:type="dxa"/>
          <w:right w:w="0" w:type="dxa"/>
        </w:tblCellMar>
      </w:tblPr>
      <w:tblGrid>
        <w:gridCol w:w="825"/>
        <w:gridCol w:w="3383"/>
        <w:gridCol w:w="3675"/>
      </w:tblGrid>
      <w:tr>
        <w:tblPrEx>
          <w:shd w:val="clear"/>
          <w:tblCellMar>
            <w:top w:w="0" w:type="dxa"/>
            <w:left w:w="0" w:type="dxa"/>
            <w:bottom w:w="0" w:type="dxa"/>
            <w:right w:w="0" w:type="dxa"/>
          </w:tblCellMar>
        </w:tblPrEx>
        <w:trPr>
          <w:trHeight w:val="520" w:hRule="atLeast"/>
        </w:trPr>
        <w:tc>
          <w:tcPr>
            <w:tcW w:w="7883" w:type="dxa"/>
            <w:gridSpan w:val="3"/>
            <w:tcBorders>
              <w:top w:val="single" w:color="000000" w:sz="8"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bdr w:val="none" w:color="auto" w:sz="0" w:space="0"/>
                <w:lang w:val="en-US" w:eastAsia="zh-CN" w:bidi="ar"/>
              </w:rPr>
              <w:t>实习、实验类</w:t>
            </w:r>
          </w:p>
        </w:tc>
      </w:tr>
      <w:tr>
        <w:tblPrEx>
          <w:tblCellMar>
            <w:top w:w="0" w:type="dxa"/>
            <w:left w:w="0" w:type="dxa"/>
            <w:bottom w:w="0" w:type="dxa"/>
            <w:right w:w="0" w:type="dxa"/>
          </w:tblCellMar>
        </w:tblPrEx>
        <w:trPr>
          <w:trHeight w:val="520" w:hRule="atLeast"/>
        </w:trPr>
        <w:tc>
          <w:tcPr>
            <w:tcW w:w="825"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1</w:t>
            </w:r>
          </w:p>
        </w:tc>
        <w:tc>
          <w:tcPr>
            <w:tcW w:w="338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学生成果（实习、实验报告）</w:t>
            </w:r>
          </w:p>
        </w:tc>
        <w:tc>
          <w:tcPr>
            <w:tcW w:w="367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r>
      <w:tr>
        <w:tblPrEx>
          <w:tblCellMar>
            <w:top w:w="0" w:type="dxa"/>
            <w:left w:w="0" w:type="dxa"/>
            <w:bottom w:w="0" w:type="dxa"/>
            <w:right w:w="0" w:type="dxa"/>
          </w:tblCellMar>
        </w:tblPrEx>
        <w:trPr>
          <w:trHeight w:val="520" w:hRule="atLeast"/>
        </w:trPr>
        <w:tc>
          <w:tcPr>
            <w:tcW w:w="825"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2</w:t>
            </w:r>
          </w:p>
        </w:tc>
        <w:tc>
          <w:tcPr>
            <w:tcW w:w="338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成绩登记表</w:t>
            </w:r>
          </w:p>
        </w:tc>
        <w:tc>
          <w:tcPr>
            <w:tcW w:w="367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r>
      <w:tr>
        <w:tblPrEx>
          <w:tblCellMar>
            <w:top w:w="0" w:type="dxa"/>
            <w:left w:w="0" w:type="dxa"/>
            <w:bottom w:w="0" w:type="dxa"/>
            <w:right w:w="0" w:type="dxa"/>
          </w:tblCellMar>
        </w:tblPrEx>
        <w:trPr>
          <w:trHeight w:val="520" w:hRule="atLeast"/>
        </w:trPr>
        <w:tc>
          <w:tcPr>
            <w:tcW w:w="825"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3</w:t>
            </w:r>
          </w:p>
        </w:tc>
        <w:tc>
          <w:tcPr>
            <w:tcW w:w="338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成绩过程（各环节得分明细）</w:t>
            </w:r>
          </w:p>
        </w:tc>
        <w:tc>
          <w:tcPr>
            <w:tcW w:w="367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r>
      <w:tr>
        <w:tblPrEx>
          <w:tblCellMar>
            <w:top w:w="0" w:type="dxa"/>
            <w:left w:w="0" w:type="dxa"/>
            <w:bottom w:w="0" w:type="dxa"/>
            <w:right w:w="0" w:type="dxa"/>
          </w:tblCellMar>
        </w:tblPrEx>
        <w:trPr>
          <w:trHeight w:val="520" w:hRule="atLeast"/>
        </w:trPr>
        <w:tc>
          <w:tcPr>
            <w:tcW w:w="825"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4</w:t>
            </w:r>
          </w:p>
        </w:tc>
        <w:tc>
          <w:tcPr>
            <w:tcW w:w="338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成绩统计分析与试卷分析表</w:t>
            </w:r>
          </w:p>
        </w:tc>
        <w:tc>
          <w:tcPr>
            <w:tcW w:w="367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r>
      <w:tr>
        <w:tblPrEx>
          <w:tblCellMar>
            <w:top w:w="0" w:type="dxa"/>
            <w:left w:w="0" w:type="dxa"/>
            <w:bottom w:w="0" w:type="dxa"/>
            <w:right w:w="0" w:type="dxa"/>
          </w:tblCellMar>
        </w:tblPrEx>
        <w:trPr>
          <w:trHeight w:val="520" w:hRule="atLeast"/>
        </w:trPr>
        <w:tc>
          <w:tcPr>
            <w:tcW w:w="825"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5</w:t>
            </w:r>
          </w:p>
        </w:tc>
        <w:tc>
          <w:tcPr>
            <w:tcW w:w="338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bdr w:val="none" w:color="auto" w:sz="0" w:space="0"/>
                <w:lang w:val="en-US" w:eastAsia="zh-CN" w:bidi="ar"/>
              </w:rPr>
              <w:t>实习、实验安排</w:t>
            </w:r>
          </w:p>
        </w:tc>
        <w:tc>
          <w:tcPr>
            <w:tcW w:w="367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r>
      <w:tr>
        <w:tblPrEx>
          <w:tblCellMar>
            <w:top w:w="0" w:type="dxa"/>
            <w:left w:w="0" w:type="dxa"/>
            <w:bottom w:w="0" w:type="dxa"/>
            <w:right w:w="0" w:type="dxa"/>
          </w:tblCellMar>
        </w:tblPrEx>
        <w:trPr>
          <w:trHeight w:val="520" w:hRule="atLeast"/>
        </w:trPr>
        <w:tc>
          <w:tcPr>
            <w:tcW w:w="825" w:type="dxa"/>
            <w:tcBorders>
              <w:top w:val="single" w:color="000000" w:sz="4" w:space="0"/>
              <w:left w:val="single" w:color="000000" w:sz="8"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6</w:t>
            </w:r>
          </w:p>
        </w:tc>
        <w:tc>
          <w:tcPr>
            <w:tcW w:w="338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实习要求、实验指导书</w:t>
            </w:r>
          </w:p>
        </w:tc>
        <w:tc>
          <w:tcPr>
            <w:tcW w:w="3675" w:type="dxa"/>
            <w:tcBorders>
              <w:top w:val="single" w:color="000000" w:sz="4" w:space="0"/>
              <w:left w:val="single" w:color="000000" w:sz="4" w:space="0"/>
              <w:bottom w:val="single" w:color="000000" w:sz="4" w:space="0"/>
              <w:right w:val="single" w:color="000000" w:sz="8"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r>
      <w:tr>
        <w:tblPrEx>
          <w:tblCellMar>
            <w:top w:w="0" w:type="dxa"/>
            <w:left w:w="0" w:type="dxa"/>
            <w:bottom w:w="0" w:type="dxa"/>
            <w:right w:w="0" w:type="dxa"/>
          </w:tblCellMar>
        </w:tblPrEx>
        <w:trPr>
          <w:trHeight w:val="520" w:hRule="atLeast"/>
        </w:trPr>
        <w:tc>
          <w:tcPr>
            <w:tcW w:w="825" w:type="dxa"/>
            <w:tcBorders>
              <w:top w:val="single" w:color="000000" w:sz="4" w:space="0"/>
              <w:left w:val="single" w:color="000000" w:sz="8" w:space="0"/>
              <w:bottom w:val="single" w:color="000000" w:sz="8"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7</w:t>
            </w:r>
          </w:p>
        </w:tc>
        <w:tc>
          <w:tcPr>
            <w:tcW w:w="3383" w:type="dxa"/>
            <w:tcBorders>
              <w:top w:val="single" w:color="000000" w:sz="4" w:space="0"/>
              <w:left w:val="single" w:color="000000" w:sz="4" w:space="0"/>
              <w:bottom w:val="single" w:color="000000" w:sz="8"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bdr w:val="none" w:color="auto" w:sz="0" w:space="0"/>
                <w:lang w:val="en-US" w:eastAsia="zh-CN" w:bidi="ar"/>
              </w:rPr>
              <w:t>评分标准</w:t>
            </w:r>
          </w:p>
        </w:tc>
        <w:tc>
          <w:tcPr>
            <w:tcW w:w="3675" w:type="dxa"/>
            <w:tcBorders>
              <w:top w:val="single" w:color="000000" w:sz="4" w:space="0"/>
              <w:left w:val="single" w:color="000000" w:sz="4" w:space="0"/>
              <w:bottom w:val="single" w:color="000000" w:sz="8" w:space="0"/>
              <w:right w:val="single" w:color="000000" w:sz="8" w:space="0"/>
            </w:tcBorders>
            <w:shd w:val="clear"/>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r>
    </w:tbl>
    <w:p>
      <w:pPr>
        <w:pStyle w:val="5"/>
        <w:tabs>
          <w:tab w:val="left" w:pos="3488"/>
        </w:tabs>
        <w:ind w:firstLine="465"/>
        <w:rPr>
          <w:rFonts w:hint="eastAsia"/>
        </w:rPr>
      </w:pPr>
      <w:r>
        <w:rPr>
          <w:rFonts w:hint="eastAsia"/>
          <w:lang w:eastAsia="zh-CN"/>
        </w:rPr>
        <w:tab/>
      </w:r>
    </w:p>
    <w:sectPr>
      <w:pgSz w:w="11906" w:h="16838"/>
      <w:pgMar w:top="1418" w:right="1588"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0660A"/>
    <w:multiLevelType w:val="singleLevel"/>
    <w:tmpl w:val="3380660A"/>
    <w:lvl w:ilvl="0" w:tentative="0">
      <w:start w:val="7"/>
      <w:numFmt w:val="chineseCounting"/>
      <w:suff w:val="nothing"/>
      <w:lvlText w:val="（%1）"/>
      <w:lvlJc w:val="left"/>
      <w:rPr>
        <w:rFonts w:hint="eastAsia"/>
      </w:rPr>
    </w:lvl>
  </w:abstractNum>
  <w:abstractNum w:abstractNumId="1">
    <w:nsid w:val="6918569B"/>
    <w:multiLevelType w:val="singleLevel"/>
    <w:tmpl w:val="6918569B"/>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A7036"/>
    <w:rsid w:val="00003054"/>
    <w:rsid w:val="0008188E"/>
    <w:rsid w:val="000917E8"/>
    <w:rsid w:val="00093D09"/>
    <w:rsid w:val="000B3E5D"/>
    <w:rsid w:val="000C3C04"/>
    <w:rsid w:val="00147707"/>
    <w:rsid w:val="00155233"/>
    <w:rsid w:val="001754A9"/>
    <w:rsid w:val="00185136"/>
    <w:rsid w:val="001B6016"/>
    <w:rsid w:val="001F52DD"/>
    <w:rsid w:val="0022732F"/>
    <w:rsid w:val="00260501"/>
    <w:rsid w:val="00283E4D"/>
    <w:rsid w:val="00345E5D"/>
    <w:rsid w:val="003933C6"/>
    <w:rsid w:val="003B55CC"/>
    <w:rsid w:val="004129D0"/>
    <w:rsid w:val="00413D02"/>
    <w:rsid w:val="00416B1F"/>
    <w:rsid w:val="00423D0B"/>
    <w:rsid w:val="00424A1A"/>
    <w:rsid w:val="00446081"/>
    <w:rsid w:val="004536F8"/>
    <w:rsid w:val="004B4242"/>
    <w:rsid w:val="004C053F"/>
    <w:rsid w:val="00502ADA"/>
    <w:rsid w:val="00513E8E"/>
    <w:rsid w:val="00527773"/>
    <w:rsid w:val="00540C54"/>
    <w:rsid w:val="0054338B"/>
    <w:rsid w:val="0055673C"/>
    <w:rsid w:val="005A4CFC"/>
    <w:rsid w:val="005E4B39"/>
    <w:rsid w:val="006353B4"/>
    <w:rsid w:val="006B7AB4"/>
    <w:rsid w:val="006B7F14"/>
    <w:rsid w:val="006C484E"/>
    <w:rsid w:val="006D24D0"/>
    <w:rsid w:val="007007A1"/>
    <w:rsid w:val="007253B9"/>
    <w:rsid w:val="00761E39"/>
    <w:rsid w:val="00770198"/>
    <w:rsid w:val="00780E42"/>
    <w:rsid w:val="007838E4"/>
    <w:rsid w:val="00784D45"/>
    <w:rsid w:val="007A7036"/>
    <w:rsid w:val="007C6AF8"/>
    <w:rsid w:val="008632EE"/>
    <w:rsid w:val="00875E70"/>
    <w:rsid w:val="008845E0"/>
    <w:rsid w:val="008A1836"/>
    <w:rsid w:val="008E5A11"/>
    <w:rsid w:val="00924DEC"/>
    <w:rsid w:val="009459B8"/>
    <w:rsid w:val="00976594"/>
    <w:rsid w:val="00A20630"/>
    <w:rsid w:val="00A92046"/>
    <w:rsid w:val="00B3502D"/>
    <w:rsid w:val="00B3599C"/>
    <w:rsid w:val="00C035D5"/>
    <w:rsid w:val="00C1165B"/>
    <w:rsid w:val="00C80F85"/>
    <w:rsid w:val="00CA414E"/>
    <w:rsid w:val="00CC0182"/>
    <w:rsid w:val="00CC6297"/>
    <w:rsid w:val="00D06F42"/>
    <w:rsid w:val="00D34608"/>
    <w:rsid w:val="00E22B0D"/>
    <w:rsid w:val="00E337B0"/>
    <w:rsid w:val="00E67721"/>
    <w:rsid w:val="00EA57EE"/>
    <w:rsid w:val="00ED0114"/>
    <w:rsid w:val="00ED0AC7"/>
    <w:rsid w:val="00F066EA"/>
    <w:rsid w:val="00F47A58"/>
    <w:rsid w:val="00F97841"/>
    <w:rsid w:val="00FC0910"/>
    <w:rsid w:val="00FF11B6"/>
    <w:rsid w:val="0130324D"/>
    <w:rsid w:val="0B946F1D"/>
    <w:rsid w:val="38371719"/>
    <w:rsid w:val="41C45489"/>
    <w:rsid w:val="46054E4F"/>
    <w:rsid w:val="597A2396"/>
    <w:rsid w:val="6D3D1D9C"/>
    <w:rsid w:val="6ED13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uiPriority w:val="99"/>
    <w:rPr>
      <w:color w:val="0000FF"/>
      <w:u w:val="single"/>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highlight"/>
    <w:basedOn w:val="7"/>
    <w:qFormat/>
    <w:uiPriority w:val="0"/>
  </w:style>
  <w:style w:type="paragraph" w:styleId="12">
    <w:name w:val="List Paragraph"/>
    <w:basedOn w:val="1"/>
    <w:qFormat/>
    <w:uiPriority w:val="34"/>
    <w:pPr>
      <w:ind w:firstLine="420" w:firstLineChars="200"/>
    </w:pPr>
  </w:style>
  <w:style w:type="character" w:customStyle="1" w:styleId="13">
    <w:name w:val="日期 Char"/>
    <w:basedOn w:val="7"/>
    <w:link w:val="2"/>
    <w:semiHidde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305</Words>
  <Characters>1741</Characters>
  <Lines>14</Lines>
  <Paragraphs>4</Paragraphs>
  <TotalTime>135</TotalTime>
  <ScaleCrop>false</ScaleCrop>
  <LinksUpToDate>false</LinksUpToDate>
  <CharactersWithSpaces>2042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2018-11-23T03:21:00Z</dcterms:created>
  <dc:creator>lenovo</dc:creator>
  <cp:lastModifiedBy>lenovo</cp:lastModifiedBy>
  <dcterms:modified xsi:type="dcterms:W3CDTF">2020-06-18T11:59:11Z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