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20"/>
        <w:jc w:val="center"/>
        <w:rPr>
          <w:rFonts w:hint="eastAsia" w:ascii="Microsoft YaHei UI" w:hAnsi="Microsoft YaHei UI" w:eastAsia="Microsoft YaHei UI" w:cs="Microsoft YaHei UI"/>
          <w:b/>
          <w:bCs/>
          <w:kern w:val="0"/>
          <w:sz w:val="36"/>
          <w:szCs w:val="36"/>
        </w:rPr>
      </w:pPr>
      <w:r>
        <w:rPr>
          <w:rFonts w:hint="eastAsia" w:ascii="Microsoft YaHei UI" w:hAnsi="Microsoft YaHei UI" w:eastAsia="Microsoft YaHei UI" w:cs="Microsoft YaHei UI"/>
          <w:b/>
          <w:bCs/>
          <w:sz w:val="36"/>
          <w:szCs w:val="36"/>
          <w:lang w:val="en-US" w:eastAsia="zh-CN"/>
        </w:rPr>
        <w:t>广州市市政工程试验检测有限公司本科招聘简章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480" w:firstLineChars="200"/>
        <w:textAlignment w:val="auto"/>
        <w:rPr>
          <w:rFonts w:hint="eastAsia" w:ascii="楷体" w:hAnsi="楷体" w:eastAsia="楷体" w:cs="楷体"/>
          <w:color w:val="FF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广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州市市政工程试验检测有限公司是一家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全资国有企业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，主要从事工程技术研发及相关检验检测，业务跨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市政、房建、交通、水利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等多个行业，检测范围覆盖道路、桥梁、隧道、市政、交通、地基基础、主体结构、钢结构、建筑智能节能、园林绿化、装饰装修、常规材料、环境工程等多个领域。公司拥有丰富的人才资源，现有各类持证人员近150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人，拥有一支由“岭南英杰”工程后备人才、教授级高级工程师、注册岩土工程师、注册结构工程师、博士后和硕士等组成的高素质技术人才队伍。公司走检测、科研一体化的高科技发展道路，与清华大学、同济大学、华南理工大学、中交四航局、广东省交通集团有限公司、保利长大、广州地铁集团等知名院校及企业长期保持良好的学术合作关系。公司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拥有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  <w:lang w:val="en-US" w:eastAsia="zh-CN"/>
        </w:rPr>
        <w:t>国家高新技术企业、广东省工程技术研究中心、广州市企业研发机构、科技型中小企业和博士后科研工作站等多个高水平研发平台</w:t>
      </w: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，连续三年获评“广东省科技创新先进企业”，近三年获省部级及省级协会科技奖几十余项，申请并获授权专利近百项，主编及参编多部技术标准，且多项重大课题研究成果成功应用于实际工程项目，并取得良好的经济效益和社会效益，为推动工程检验检测事业的创新发展贡献智慧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一、招聘岗位</w:t>
      </w:r>
    </w:p>
    <w:tbl>
      <w:tblPr>
        <w:tblStyle w:val="5"/>
        <w:tblW w:w="49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949"/>
        <w:gridCol w:w="4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岗位描述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结构工程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结构工程、土木工程、工程测量等相关专业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1.主要负责结构工程类检测；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岩土工程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岩土工程、工程勘察、地质工程等相关专业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1.主要负责岩土工程类检测；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路桥工程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公路工程、道路工程、桥梁工程、隧道工程等相关专业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1.主要负责公路、桥梁工程类检测；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节能环保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建筑节能、暖通空调、环境工程、仪器仪表工程、机械工程及其自动化、测控技术与仪器、地球物理与化学等相关专业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1.主要负责节能类检测；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2.负责检测报告的编写和审核工作；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建筑材料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建筑材料、金属材料、高分子材料、化学、环境工程等相关专业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1.负责材料类室内检测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监测检测员</w:t>
            </w:r>
          </w:p>
        </w:tc>
        <w:tc>
          <w:tcPr>
            <w:tcW w:w="15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测量学、测量工程学、测绘等相关专业</w:t>
            </w:r>
          </w:p>
        </w:tc>
        <w:tc>
          <w:tcPr>
            <w:tcW w:w="2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1.负责工程项目的监测；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2.负责检测报告编写和审核工作；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3.参与公司CMA扩项和资质维护工作；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4.可参与公司、市、省、国家级科研课题；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color w:val="C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C00000"/>
          <w:sz w:val="28"/>
          <w:szCs w:val="28"/>
          <w:lang w:val="en-US" w:eastAsia="zh-CN"/>
        </w:rPr>
        <w:t>工作地点：广州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Microsoft YaHei UI Light" w:hAnsi="Microsoft YaHei UI Light" w:eastAsia="Microsoft YaHei UI Light" w:cs="Microsoft YaHei UI Light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初试、复试均可视频面试，面试通过即可签三方协议。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二、招聘要求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1. 全日制本科学历；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2. 在校成绩优异，专业知识扎实；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 有较强的工作责任心，身体健康，乐观向上；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4. 熟练使用各种办公软件及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AutoCAD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等工程绘图软件。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三、薪酬福利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公司按照“以岗定薪、绩优薪高”的薪酬分配原则、“行政与技术双轨道”职业晋升通道，建立具有市场竞争优势的薪酬体系：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年薪参考标准8-10万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，业绩突出者可高于此水平；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2. 应届毕业生可入户广州，接收档案；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 提供全面多元化内外部培训，实行“一对一”导师辅导制；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4. 5天工作制、带薪年假、工会活动、年度体检、员工食堂、法定假期；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5. 六险二金、绩效奖金、高温补贴、餐费补贴、生活补贴、执业资格补贴、生日礼金、节日福利等。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6. 公司大力支持员工参加国家、省、市职业资格考试，提供全面多元化内外部培训。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通讯地址：广州市天河区天源路1119号育龙居B栋首层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网址：http://sz.gibs.com.cn/ 邮编：510520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联系人：姚小姐  电话：020-83820038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邮箱投递：gmtcn@126.com（邮箱标题：姓名+学历+学校+专业，附上成绩单）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>
      <w:pPr>
        <w:widowControl/>
        <w:spacing w:afterLines="20"/>
        <w:jc w:val="center"/>
        <w:rPr>
          <w:rFonts w:ascii="Times New Roman" w:hAnsi="Times New Roman" w:eastAsiaTheme="minorEastAsia"/>
          <w:sz w:val="36"/>
          <w:szCs w:val="36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sz w:val="36"/>
          <w:szCs w:val="36"/>
          <w:lang w:val="en-US" w:eastAsia="zh-CN"/>
        </w:rPr>
        <w:t>加入我们，这里将为你提供实现人生价值的广阔平台！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ZmZGZkM2E3MjY0ODRjYTVkNjVmN2RkNjkyNzU3YzcifQ=="/>
  </w:docVars>
  <w:rsids>
    <w:rsidRoot w:val="00065849"/>
    <w:rsid w:val="00004EAF"/>
    <w:rsid w:val="00007851"/>
    <w:rsid w:val="00010C16"/>
    <w:rsid w:val="00022EFE"/>
    <w:rsid w:val="00065849"/>
    <w:rsid w:val="00073A80"/>
    <w:rsid w:val="00073FE1"/>
    <w:rsid w:val="000824EE"/>
    <w:rsid w:val="00085322"/>
    <w:rsid w:val="000853AA"/>
    <w:rsid w:val="000857DB"/>
    <w:rsid w:val="00092E4B"/>
    <w:rsid w:val="000A5549"/>
    <w:rsid w:val="000B0046"/>
    <w:rsid w:val="000C2126"/>
    <w:rsid w:val="000C6613"/>
    <w:rsid w:val="000D3EA2"/>
    <w:rsid w:val="000D5448"/>
    <w:rsid w:val="000E6664"/>
    <w:rsid w:val="000E75E1"/>
    <w:rsid w:val="000F19F1"/>
    <w:rsid w:val="000F5406"/>
    <w:rsid w:val="00100E60"/>
    <w:rsid w:val="001018B2"/>
    <w:rsid w:val="0010227F"/>
    <w:rsid w:val="00106F7C"/>
    <w:rsid w:val="00107F42"/>
    <w:rsid w:val="00116C22"/>
    <w:rsid w:val="00131ADD"/>
    <w:rsid w:val="001402A8"/>
    <w:rsid w:val="0017214C"/>
    <w:rsid w:val="001936A8"/>
    <w:rsid w:val="001A28A9"/>
    <w:rsid w:val="001A42B4"/>
    <w:rsid w:val="001A5304"/>
    <w:rsid w:val="001A75DC"/>
    <w:rsid w:val="001C2C6C"/>
    <w:rsid w:val="001C5820"/>
    <w:rsid w:val="001D23A0"/>
    <w:rsid w:val="001D7BFD"/>
    <w:rsid w:val="001E78A7"/>
    <w:rsid w:val="002159A4"/>
    <w:rsid w:val="002224CD"/>
    <w:rsid w:val="002470D8"/>
    <w:rsid w:val="002730D0"/>
    <w:rsid w:val="002748A8"/>
    <w:rsid w:val="002826F1"/>
    <w:rsid w:val="002877F0"/>
    <w:rsid w:val="00291245"/>
    <w:rsid w:val="00294FFA"/>
    <w:rsid w:val="002C24C1"/>
    <w:rsid w:val="002F4BA2"/>
    <w:rsid w:val="003218CE"/>
    <w:rsid w:val="00326762"/>
    <w:rsid w:val="00330204"/>
    <w:rsid w:val="00353051"/>
    <w:rsid w:val="0035546D"/>
    <w:rsid w:val="00372CA5"/>
    <w:rsid w:val="003938ED"/>
    <w:rsid w:val="003A12FC"/>
    <w:rsid w:val="003A6EC9"/>
    <w:rsid w:val="003D0A21"/>
    <w:rsid w:val="003D1C27"/>
    <w:rsid w:val="003E170E"/>
    <w:rsid w:val="0041651C"/>
    <w:rsid w:val="00427C1C"/>
    <w:rsid w:val="00432925"/>
    <w:rsid w:val="00491A6F"/>
    <w:rsid w:val="004B0FD1"/>
    <w:rsid w:val="004E0745"/>
    <w:rsid w:val="004F7BA4"/>
    <w:rsid w:val="00505E68"/>
    <w:rsid w:val="00507A84"/>
    <w:rsid w:val="0051346C"/>
    <w:rsid w:val="00524BB4"/>
    <w:rsid w:val="00526135"/>
    <w:rsid w:val="00565A50"/>
    <w:rsid w:val="00576339"/>
    <w:rsid w:val="005805BE"/>
    <w:rsid w:val="00580A40"/>
    <w:rsid w:val="0058102A"/>
    <w:rsid w:val="005858B2"/>
    <w:rsid w:val="005A5E3E"/>
    <w:rsid w:val="005B10BF"/>
    <w:rsid w:val="005B74A3"/>
    <w:rsid w:val="005C11C4"/>
    <w:rsid w:val="005D5ADC"/>
    <w:rsid w:val="005E7367"/>
    <w:rsid w:val="005F1CDA"/>
    <w:rsid w:val="006015E9"/>
    <w:rsid w:val="00691551"/>
    <w:rsid w:val="00692226"/>
    <w:rsid w:val="006A50FB"/>
    <w:rsid w:val="006B0961"/>
    <w:rsid w:val="006C573F"/>
    <w:rsid w:val="006C5CD8"/>
    <w:rsid w:val="006E5F84"/>
    <w:rsid w:val="006F01E2"/>
    <w:rsid w:val="006F1D13"/>
    <w:rsid w:val="006F7167"/>
    <w:rsid w:val="00711E2F"/>
    <w:rsid w:val="00727CF6"/>
    <w:rsid w:val="0074684B"/>
    <w:rsid w:val="00770422"/>
    <w:rsid w:val="007826F2"/>
    <w:rsid w:val="00784FD1"/>
    <w:rsid w:val="00785E45"/>
    <w:rsid w:val="0079579A"/>
    <w:rsid w:val="007A08BF"/>
    <w:rsid w:val="007C4315"/>
    <w:rsid w:val="007C79DC"/>
    <w:rsid w:val="007D091A"/>
    <w:rsid w:val="007D0ECC"/>
    <w:rsid w:val="007E2FA1"/>
    <w:rsid w:val="007F3BCC"/>
    <w:rsid w:val="008264B9"/>
    <w:rsid w:val="00832607"/>
    <w:rsid w:val="00832897"/>
    <w:rsid w:val="008731C6"/>
    <w:rsid w:val="008914DC"/>
    <w:rsid w:val="00896A91"/>
    <w:rsid w:val="008B6565"/>
    <w:rsid w:val="008C3C70"/>
    <w:rsid w:val="008D6519"/>
    <w:rsid w:val="008D77AB"/>
    <w:rsid w:val="008E6870"/>
    <w:rsid w:val="008F64B2"/>
    <w:rsid w:val="008F6F9B"/>
    <w:rsid w:val="0090031F"/>
    <w:rsid w:val="00910085"/>
    <w:rsid w:val="00911DED"/>
    <w:rsid w:val="00915FFC"/>
    <w:rsid w:val="009277E8"/>
    <w:rsid w:val="009544FD"/>
    <w:rsid w:val="00962155"/>
    <w:rsid w:val="00962CA1"/>
    <w:rsid w:val="009656C5"/>
    <w:rsid w:val="00973E04"/>
    <w:rsid w:val="00984CE3"/>
    <w:rsid w:val="0098550A"/>
    <w:rsid w:val="00992556"/>
    <w:rsid w:val="009B1C4A"/>
    <w:rsid w:val="009C6E83"/>
    <w:rsid w:val="009D2D61"/>
    <w:rsid w:val="009D30AD"/>
    <w:rsid w:val="009D4A41"/>
    <w:rsid w:val="009F3614"/>
    <w:rsid w:val="009F473F"/>
    <w:rsid w:val="00A061BF"/>
    <w:rsid w:val="00A160E6"/>
    <w:rsid w:val="00A26CAD"/>
    <w:rsid w:val="00A31F68"/>
    <w:rsid w:val="00A31FAB"/>
    <w:rsid w:val="00A33869"/>
    <w:rsid w:val="00A3571B"/>
    <w:rsid w:val="00A377D3"/>
    <w:rsid w:val="00A504EC"/>
    <w:rsid w:val="00A53B43"/>
    <w:rsid w:val="00A55535"/>
    <w:rsid w:val="00A725A1"/>
    <w:rsid w:val="00AC62A5"/>
    <w:rsid w:val="00AF08F1"/>
    <w:rsid w:val="00AF3281"/>
    <w:rsid w:val="00AF3D07"/>
    <w:rsid w:val="00AF3D87"/>
    <w:rsid w:val="00B013C1"/>
    <w:rsid w:val="00B2091F"/>
    <w:rsid w:val="00B27286"/>
    <w:rsid w:val="00B46A98"/>
    <w:rsid w:val="00B478CF"/>
    <w:rsid w:val="00B60C26"/>
    <w:rsid w:val="00B74CD1"/>
    <w:rsid w:val="00B82DF7"/>
    <w:rsid w:val="00BA7541"/>
    <w:rsid w:val="00BB0C18"/>
    <w:rsid w:val="00BE509C"/>
    <w:rsid w:val="00BF1659"/>
    <w:rsid w:val="00C23EE6"/>
    <w:rsid w:val="00C33EEF"/>
    <w:rsid w:val="00C37AA0"/>
    <w:rsid w:val="00C56CF4"/>
    <w:rsid w:val="00C753AE"/>
    <w:rsid w:val="00C84AE4"/>
    <w:rsid w:val="00C927D8"/>
    <w:rsid w:val="00CA3CA7"/>
    <w:rsid w:val="00CF2B3D"/>
    <w:rsid w:val="00CF4892"/>
    <w:rsid w:val="00D034B9"/>
    <w:rsid w:val="00D21B52"/>
    <w:rsid w:val="00D24AEF"/>
    <w:rsid w:val="00D30F8C"/>
    <w:rsid w:val="00D33D60"/>
    <w:rsid w:val="00D3623B"/>
    <w:rsid w:val="00D4657B"/>
    <w:rsid w:val="00D64038"/>
    <w:rsid w:val="00D72040"/>
    <w:rsid w:val="00D93915"/>
    <w:rsid w:val="00D94B00"/>
    <w:rsid w:val="00DA2D60"/>
    <w:rsid w:val="00DA3D58"/>
    <w:rsid w:val="00DA7CBC"/>
    <w:rsid w:val="00DB0A86"/>
    <w:rsid w:val="00DB4E2B"/>
    <w:rsid w:val="00DC4654"/>
    <w:rsid w:val="00DD054C"/>
    <w:rsid w:val="00DE16A0"/>
    <w:rsid w:val="00DE6681"/>
    <w:rsid w:val="00DF5183"/>
    <w:rsid w:val="00E001D1"/>
    <w:rsid w:val="00E0759F"/>
    <w:rsid w:val="00E135F5"/>
    <w:rsid w:val="00E25841"/>
    <w:rsid w:val="00E5770E"/>
    <w:rsid w:val="00E968A6"/>
    <w:rsid w:val="00EC7990"/>
    <w:rsid w:val="00ED4F81"/>
    <w:rsid w:val="00EE5500"/>
    <w:rsid w:val="00EE7B97"/>
    <w:rsid w:val="00F04C36"/>
    <w:rsid w:val="00F2181A"/>
    <w:rsid w:val="00F32854"/>
    <w:rsid w:val="00F765CD"/>
    <w:rsid w:val="00FA4A2E"/>
    <w:rsid w:val="00FB1A1D"/>
    <w:rsid w:val="00FB2D59"/>
    <w:rsid w:val="00FC4044"/>
    <w:rsid w:val="00FD2A8D"/>
    <w:rsid w:val="00FE4DB6"/>
    <w:rsid w:val="00FE68EB"/>
    <w:rsid w:val="00FF1ED4"/>
    <w:rsid w:val="02094C5D"/>
    <w:rsid w:val="084A25D8"/>
    <w:rsid w:val="0E7A0B5A"/>
    <w:rsid w:val="147409B1"/>
    <w:rsid w:val="19297650"/>
    <w:rsid w:val="1AAD414A"/>
    <w:rsid w:val="1D9D43EC"/>
    <w:rsid w:val="1E025190"/>
    <w:rsid w:val="21F32459"/>
    <w:rsid w:val="23DE31A9"/>
    <w:rsid w:val="2D8832F0"/>
    <w:rsid w:val="31640CED"/>
    <w:rsid w:val="35AD335B"/>
    <w:rsid w:val="48D254AC"/>
    <w:rsid w:val="4ED62392"/>
    <w:rsid w:val="4F356F63"/>
    <w:rsid w:val="56B47B9C"/>
    <w:rsid w:val="749E7A8D"/>
    <w:rsid w:val="75555F54"/>
    <w:rsid w:val="75697E74"/>
    <w:rsid w:val="767D637A"/>
    <w:rsid w:val="76A074D0"/>
    <w:rsid w:val="7AA25B7E"/>
    <w:rsid w:val="7FCA6220"/>
    <w:rsid w:val="7FDF0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9619-5796-4123-93E7-71F3DD5EE1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1556</Words>
  <Characters>1665</Characters>
  <Lines>12</Lines>
  <Paragraphs>3</Paragraphs>
  <TotalTime>4</TotalTime>
  <ScaleCrop>false</ScaleCrop>
  <LinksUpToDate>false</LinksUpToDate>
  <CharactersWithSpaces>1679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2021-03-02T07:35:00Z</dcterms:created>
  <dc:creator>总工007</dc:creator>
  <cp:lastModifiedBy>林晓萍</cp:lastModifiedBy>
  <cp:lastPrinted>2021-09-01T10:52:00Z</cp:lastPrinted>
  <dcterms:modified xsi:type="dcterms:W3CDTF">2022-08-31T08:49:23Z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7F0F9325EE654BA39EE6E7BD3F11AA53</vt:lpwstr>
  </property>
</Properties>
</file>